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C86EAC" w:rsidRDefault="00DF5241">
      <w:pPr>
        <w:ind w:left="0" w:hanging="2"/>
        <w:jc w:val="center"/>
        <w:rPr>
          <w:rFonts w:ascii="Calibri" w:eastAsia="Calibri" w:hAnsi="Calibri" w:cs="Calibri"/>
        </w:rPr>
      </w:pPr>
      <w:r w:rsidRPr="00C86EAC">
        <w:rPr>
          <w:rFonts w:ascii="Calibri" w:eastAsia="Calibri" w:hAnsi="Calibri" w:cs="Calibri"/>
          <w:b/>
        </w:rPr>
        <w:t>BASES PARA LA INVITACIÓN MIXTA DE ADJUDICACIÓN MEDIANTE INVITACIÓN CON COTIZACIÓN DE TRES PROVEEDORES No. M3E-</w:t>
      </w:r>
      <w:r w:rsidR="00450CEF">
        <w:rPr>
          <w:rFonts w:ascii="Calibri" w:eastAsia="Calibri" w:hAnsi="Calibri" w:cs="Calibri"/>
          <w:b/>
        </w:rPr>
        <w:t>425043</w:t>
      </w:r>
      <w:bookmarkStart w:id="0" w:name="_GoBack"/>
      <w:bookmarkEnd w:id="0"/>
      <w:r w:rsidR="00647DEB" w:rsidRPr="00C86EAC">
        <w:rPr>
          <w:rFonts w:ascii="Calibri" w:eastAsia="Calibri" w:hAnsi="Calibri" w:cs="Calibri"/>
          <w:b/>
        </w:rPr>
        <w:t>21</w:t>
      </w:r>
      <w:r w:rsidR="00AB72CF">
        <w:rPr>
          <w:rFonts w:ascii="Calibri" w:eastAsia="Calibri" w:hAnsi="Calibri" w:cs="Calibri"/>
          <w:b/>
        </w:rPr>
        <w:t>-</w:t>
      </w:r>
      <w:r w:rsidR="00390421">
        <w:rPr>
          <w:rFonts w:ascii="Calibri" w:eastAsia="Calibri" w:hAnsi="Calibri" w:cs="Calibri"/>
          <w:b/>
        </w:rPr>
        <w:t xml:space="preserve">1, </w:t>
      </w:r>
      <w:r w:rsidRPr="00C86EAC">
        <w:rPr>
          <w:rFonts w:ascii="Calibri" w:eastAsia="Calibri" w:hAnsi="Calibri" w:cs="Calibri"/>
          <w:b/>
        </w:rPr>
        <w:t>PARA LA ADQUISICIÓN D</w:t>
      </w:r>
      <w:r w:rsidR="00C86EAC" w:rsidRPr="00C86EAC">
        <w:rPr>
          <w:rFonts w:ascii="Calibri" w:eastAsia="Calibri" w:hAnsi="Calibri" w:cs="Calibri"/>
          <w:b/>
        </w:rPr>
        <w:t xml:space="preserve">E </w:t>
      </w:r>
      <w:r w:rsidR="00390421">
        <w:rPr>
          <w:rFonts w:ascii="Calibri" w:eastAsia="Calibri" w:hAnsi="Calibri" w:cs="Calibri"/>
          <w:b/>
        </w:rPr>
        <w:t>MATERIALES, ACCESORIOS Y SUMINISTROS DE LABORATORIO.</w:t>
      </w:r>
    </w:p>
    <w:p w:rsidR="00226B46" w:rsidRPr="00C86EAC"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C86EAC">
        <w:rPr>
          <w:rFonts w:ascii="Calibri" w:eastAsia="Calibri" w:hAnsi="Calibri" w:cs="Calibri"/>
          <w:b/>
        </w:rPr>
        <w:t xml:space="preserve">FECHA: </w:t>
      </w:r>
      <w:r w:rsidR="00931603">
        <w:rPr>
          <w:rFonts w:ascii="Calibri" w:eastAsia="Calibri" w:hAnsi="Calibri" w:cs="Calibri"/>
          <w:b/>
        </w:rPr>
        <w:t>0</w:t>
      </w:r>
      <w:r w:rsidR="00390421">
        <w:rPr>
          <w:rFonts w:ascii="Calibri" w:eastAsia="Calibri" w:hAnsi="Calibri" w:cs="Calibri"/>
          <w:b/>
        </w:rPr>
        <w:t>7</w:t>
      </w:r>
      <w:r w:rsidRPr="00C86EAC">
        <w:rPr>
          <w:rFonts w:ascii="Calibri" w:eastAsia="Calibri" w:hAnsi="Calibri" w:cs="Calibri"/>
          <w:b/>
        </w:rPr>
        <w:t xml:space="preserve"> de </w:t>
      </w:r>
      <w:r w:rsidR="00931603">
        <w:rPr>
          <w:rFonts w:ascii="Calibri" w:eastAsia="Calibri" w:hAnsi="Calibri" w:cs="Calibri"/>
          <w:b/>
        </w:rPr>
        <w:t>junio</w:t>
      </w:r>
      <w:r w:rsidR="00C86EAC" w:rsidRPr="00C86EAC">
        <w:rPr>
          <w:rFonts w:ascii="Calibri" w:eastAsia="Calibri" w:hAnsi="Calibri" w:cs="Calibri"/>
          <w:b/>
        </w:rPr>
        <w:t xml:space="preserve"> de 2021</w:t>
      </w:r>
      <w:r w:rsidR="00C86EAC">
        <w:rPr>
          <w:rFonts w:ascii="Calibri" w:eastAsia="Calibri" w:hAnsi="Calibri" w:cs="Calibri"/>
          <w:b/>
        </w:rPr>
        <w:t xml:space="preserve"> </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Pr="00C86EAC" w:rsidRDefault="00DF5241">
      <w:pPr>
        <w:ind w:left="0" w:right="-376" w:hanging="2"/>
        <w:jc w:val="both"/>
        <w:rPr>
          <w:rFonts w:ascii="Calibri" w:eastAsia="Calibri" w:hAnsi="Calibri" w:cs="Calibri"/>
          <w:sz w:val="20"/>
          <w:szCs w:val="20"/>
        </w:rPr>
      </w:pPr>
      <w:r w:rsidRPr="00C86EAC">
        <w:rPr>
          <w:rFonts w:ascii="Calibri" w:eastAsia="Calibri" w:hAnsi="Calibri" w:cs="Calibri"/>
          <w:sz w:val="20"/>
          <w:szCs w:val="20"/>
        </w:rPr>
        <w:t xml:space="preserve">Por medio del presente documento se invita a cotizar, </w:t>
      </w:r>
      <w:r w:rsidRPr="00C86EAC">
        <w:rPr>
          <w:rFonts w:ascii="Calibri" w:eastAsia="Calibri" w:hAnsi="Calibri" w:cs="Calibri"/>
          <w:b/>
          <w:sz w:val="20"/>
          <w:szCs w:val="20"/>
          <w:u w:val="single"/>
        </w:rPr>
        <w:t xml:space="preserve">a los proveedores que cuenten con su registro en el Padrón Estatal de Proveedores actualizado al </w:t>
      </w:r>
      <w:r w:rsidR="00390421">
        <w:rPr>
          <w:rFonts w:ascii="Calibri" w:eastAsia="Calibri" w:hAnsi="Calibri" w:cs="Calibri"/>
          <w:b/>
          <w:sz w:val="20"/>
          <w:szCs w:val="20"/>
          <w:u w:val="single"/>
        </w:rPr>
        <w:t>2020</w:t>
      </w:r>
      <w:r w:rsidRPr="00C86EAC">
        <w:rPr>
          <w:rFonts w:ascii="Calibri" w:eastAsia="Calibri" w:hAnsi="Calibri" w:cs="Calibri"/>
          <w:sz w:val="20"/>
          <w:szCs w:val="20"/>
        </w:rPr>
        <w:t xml:space="preserve">, los bienes comprendidos en el </w:t>
      </w:r>
      <w:r w:rsidRPr="00C86EAC">
        <w:rPr>
          <w:rFonts w:ascii="Calibri" w:eastAsia="Calibri" w:hAnsi="Calibri" w:cs="Calibri"/>
          <w:b/>
          <w:sz w:val="20"/>
          <w:szCs w:val="20"/>
        </w:rPr>
        <w:t>Anexo I de la invitación M3E-</w:t>
      </w:r>
      <w:r w:rsidR="00390421">
        <w:rPr>
          <w:rFonts w:ascii="Calibri" w:eastAsia="Calibri" w:hAnsi="Calibri" w:cs="Calibri"/>
          <w:b/>
          <w:sz w:val="20"/>
          <w:szCs w:val="20"/>
        </w:rPr>
        <w:t>425043</w:t>
      </w:r>
      <w:r w:rsidR="00C86EAC" w:rsidRPr="00C86EAC">
        <w:rPr>
          <w:rFonts w:ascii="Calibri" w:eastAsia="Calibri" w:hAnsi="Calibri" w:cs="Calibri"/>
          <w:b/>
          <w:sz w:val="20"/>
          <w:szCs w:val="20"/>
        </w:rPr>
        <w:t>2</w:t>
      </w:r>
      <w:r w:rsidRPr="00C86EAC">
        <w:rPr>
          <w:rFonts w:ascii="Calibri" w:eastAsia="Calibri" w:hAnsi="Calibri" w:cs="Calibri"/>
          <w:b/>
          <w:sz w:val="20"/>
          <w:szCs w:val="20"/>
        </w:rPr>
        <w:t>1</w:t>
      </w:r>
      <w:r w:rsidR="00C86EAC" w:rsidRPr="00C86EAC">
        <w:rPr>
          <w:rFonts w:ascii="Calibri" w:eastAsia="Calibri" w:hAnsi="Calibri" w:cs="Calibri"/>
          <w:b/>
          <w:sz w:val="20"/>
          <w:szCs w:val="20"/>
        </w:rPr>
        <w:t>-1</w:t>
      </w:r>
      <w:r w:rsidRPr="00C86EAC">
        <w:rPr>
          <w:rFonts w:ascii="Calibri" w:eastAsia="Calibri" w:hAnsi="Calibri" w:cs="Calibri"/>
          <w:sz w:val="20"/>
          <w:szCs w:val="20"/>
        </w:rPr>
        <w:t xml:space="preserve">, a través del portal </w:t>
      </w:r>
      <w:proofErr w:type="spellStart"/>
      <w:r w:rsidRPr="00C86EAC">
        <w:rPr>
          <w:rFonts w:ascii="Calibri" w:eastAsia="Calibri" w:hAnsi="Calibri" w:cs="Calibri"/>
          <w:b/>
          <w:sz w:val="20"/>
          <w:szCs w:val="20"/>
        </w:rPr>
        <w:t>e·compras</w:t>
      </w:r>
      <w:proofErr w:type="spellEnd"/>
      <w:r w:rsidRPr="00C86EAC">
        <w:rPr>
          <w:rFonts w:ascii="Calibri" w:eastAsia="Calibri" w:hAnsi="Calibri" w:cs="Calibri"/>
          <w:sz w:val="20"/>
          <w:szCs w:val="20"/>
        </w:rPr>
        <w:t xml:space="preserve"> o</w:t>
      </w:r>
      <w:r w:rsidRPr="00C86EAC">
        <w:rPr>
          <w:rFonts w:ascii="Calibri" w:eastAsia="Calibri" w:hAnsi="Calibri" w:cs="Calibri"/>
          <w:b/>
          <w:sz w:val="20"/>
          <w:szCs w:val="20"/>
        </w:rPr>
        <w:t xml:space="preserve"> </w:t>
      </w:r>
      <w:r w:rsidRPr="00C86EAC">
        <w:rPr>
          <w:rFonts w:ascii="Calibri" w:eastAsia="Calibri" w:hAnsi="Calibri" w:cs="Calibri"/>
          <w:sz w:val="20"/>
          <w:szCs w:val="20"/>
        </w:rPr>
        <w:t>de</w:t>
      </w:r>
      <w:r w:rsidRPr="00C86EAC">
        <w:rPr>
          <w:rFonts w:ascii="Calibri" w:eastAsia="Calibri" w:hAnsi="Calibri" w:cs="Calibri"/>
          <w:b/>
          <w:sz w:val="20"/>
          <w:szCs w:val="20"/>
        </w:rPr>
        <w:t xml:space="preserve"> manera presencial</w:t>
      </w:r>
      <w:r w:rsidRPr="00C86EAC">
        <w:rPr>
          <w:rFonts w:ascii="Calibri" w:eastAsia="Calibri" w:hAnsi="Calibri" w:cs="Calibri"/>
          <w:sz w:val="20"/>
          <w:szCs w:val="20"/>
        </w:rPr>
        <w:t>, guardando las mejores condiciones de mercado para el Gobierno del Estado.</w:t>
      </w:r>
    </w:p>
    <w:p w:rsidR="00226B46" w:rsidRPr="00C86EAC" w:rsidRDefault="00226B46">
      <w:pPr>
        <w:ind w:left="0" w:right="-376" w:hanging="2"/>
        <w:jc w:val="both"/>
        <w:rPr>
          <w:rFonts w:ascii="Calibri" w:eastAsia="Calibri" w:hAnsi="Calibri" w:cs="Calibri"/>
          <w:sz w:val="20"/>
          <w:szCs w:val="20"/>
        </w:rPr>
      </w:pPr>
    </w:p>
    <w:p w:rsidR="00226B46" w:rsidRPr="00C86EAC" w:rsidRDefault="00DF5241">
      <w:pPr>
        <w:ind w:left="0" w:right="-376" w:hanging="2"/>
        <w:jc w:val="both"/>
        <w:rPr>
          <w:rFonts w:ascii="Calibri" w:eastAsia="Calibri" w:hAnsi="Calibri" w:cs="Calibri"/>
          <w:color w:val="000000"/>
          <w:sz w:val="20"/>
          <w:szCs w:val="20"/>
        </w:rPr>
      </w:pPr>
      <w:r w:rsidRPr="00C86EAC">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Pr="00C86EAC"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sidRPr="00C86EAC">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D45AFC">
        <w:rPr>
          <w:rFonts w:ascii="Calibri" w:eastAsia="Calibri" w:hAnsi="Calibri" w:cs="Calibri"/>
          <w:sz w:val="20"/>
          <w:szCs w:val="20"/>
        </w:rPr>
        <w:t xml:space="preserve">Para efectos de la presente invitación, podrá bajo su responsabilidad solicitar los Anexos </w:t>
      </w:r>
      <w:r w:rsidR="00694D7D" w:rsidRPr="00694D7D">
        <w:rPr>
          <w:rFonts w:ascii="Calibri" w:eastAsia="Calibri" w:hAnsi="Calibri" w:cs="Calibri"/>
          <w:sz w:val="20"/>
          <w:szCs w:val="20"/>
        </w:rPr>
        <w:t>I,</w:t>
      </w:r>
      <w:r w:rsidR="00AC4A57" w:rsidRPr="00694D7D">
        <w:rPr>
          <w:rFonts w:ascii="Calibri" w:eastAsia="Calibri" w:hAnsi="Calibri" w:cs="Calibri"/>
          <w:sz w:val="20"/>
          <w:szCs w:val="20"/>
        </w:rPr>
        <w:t xml:space="preserve"> </w:t>
      </w:r>
      <w:r w:rsidR="00D45AFC" w:rsidRPr="00694D7D">
        <w:rPr>
          <w:rFonts w:ascii="Calibri" w:eastAsia="Calibri" w:hAnsi="Calibri" w:cs="Calibri"/>
          <w:sz w:val="20"/>
          <w:szCs w:val="20"/>
        </w:rPr>
        <w:t xml:space="preserve">A, </w:t>
      </w:r>
      <w:r w:rsidR="00AC4A57" w:rsidRPr="00694D7D">
        <w:rPr>
          <w:rFonts w:ascii="Calibri" w:eastAsia="Calibri" w:hAnsi="Calibri" w:cs="Calibri"/>
          <w:sz w:val="20"/>
          <w:szCs w:val="20"/>
        </w:rPr>
        <w:t xml:space="preserve">AB, </w:t>
      </w:r>
      <w:r w:rsidR="00694D7D" w:rsidRPr="00694D7D">
        <w:rPr>
          <w:rFonts w:ascii="Calibri" w:eastAsia="Calibri" w:hAnsi="Calibri" w:cs="Calibri"/>
          <w:sz w:val="20"/>
          <w:szCs w:val="20"/>
        </w:rPr>
        <w:t xml:space="preserve">B, C, D, M-7B </w:t>
      </w:r>
      <w:r w:rsidRPr="00694D7D">
        <w:rPr>
          <w:rFonts w:ascii="Calibri" w:eastAsia="Calibri" w:hAnsi="Calibri" w:cs="Calibri"/>
          <w:sz w:val="20"/>
          <w:szCs w:val="20"/>
        </w:rPr>
        <w:t xml:space="preserve"> y R, que incluyen las especificaciones, características y demás términos en forma detallada en la Dirección, o en su caso solicitar</w:t>
      </w:r>
      <w:r w:rsidRPr="00D45AFC">
        <w:rPr>
          <w:rFonts w:ascii="Calibri" w:eastAsia="Calibri" w:hAnsi="Calibri" w:cs="Calibri"/>
          <w:sz w:val="20"/>
          <w:szCs w:val="20"/>
        </w:rPr>
        <w:t xml:space="preserve"> la información al correo </w:t>
      </w:r>
      <w:hyperlink r:id="rId10" w:history="1">
        <w:r w:rsidR="00D45AFC" w:rsidRPr="00D45AFC">
          <w:rPr>
            <w:rStyle w:val="Hipervnculo"/>
            <w:rFonts w:ascii="Calibri" w:eastAsia="Calibri" w:hAnsi="Calibri" w:cs="Calibri"/>
            <w:sz w:val="20"/>
            <w:szCs w:val="20"/>
          </w:rPr>
          <w:t>molveralo@</w:t>
        </w:r>
      </w:hyperlink>
      <w:hyperlink r:id="rId11">
        <w:r w:rsidRPr="00D45AF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390421">
        <w:rPr>
          <w:rFonts w:ascii="Calibri" w:eastAsia="Calibri" w:hAnsi="Calibri" w:cs="Calibri"/>
          <w:b/>
          <w:color w:val="000000"/>
          <w:sz w:val="20"/>
          <w:szCs w:val="20"/>
        </w:rPr>
        <w:t xml:space="preserve"> 10</w:t>
      </w:r>
      <w:r>
        <w:rPr>
          <w:rFonts w:ascii="Calibri" w:eastAsia="Calibri" w:hAnsi="Calibri" w:cs="Calibri"/>
          <w:b/>
          <w:color w:val="000000"/>
          <w:sz w:val="20"/>
          <w:szCs w:val="20"/>
        </w:rPr>
        <w:t xml:space="preserve"> de </w:t>
      </w:r>
      <w:r w:rsidR="00AB72CF">
        <w:rPr>
          <w:rFonts w:ascii="Calibri" w:eastAsia="Calibri" w:hAnsi="Calibri" w:cs="Calibri"/>
          <w:b/>
          <w:color w:val="000000"/>
          <w:sz w:val="20"/>
          <w:szCs w:val="20"/>
        </w:rPr>
        <w:t>junio</w:t>
      </w:r>
      <w:r w:rsidR="00EA1991">
        <w:rPr>
          <w:rFonts w:ascii="Calibri" w:eastAsia="Calibri" w:hAnsi="Calibri" w:cs="Calibri"/>
          <w:b/>
          <w:color w:val="000000"/>
          <w:sz w:val="20"/>
          <w:szCs w:val="20"/>
        </w:rPr>
        <w:t xml:space="preserve"> 2021 a las 1</w:t>
      </w:r>
      <w:r w:rsidR="00390421">
        <w:rPr>
          <w:rFonts w:ascii="Calibri" w:eastAsia="Calibri" w:hAnsi="Calibri" w:cs="Calibri"/>
          <w:b/>
          <w:color w:val="000000"/>
          <w:sz w:val="20"/>
          <w:szCs w:val="20"/>
        </w:rPr>
        <w:t>3</w:t>
      </w:r>
      <w:r w:rsidR="00EA199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EA1991">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EA1991">
        <w:rPr>
          <w:rFonts w:ascii="Calibri" w:eastAsia="Calibri" w:hAnsi="Calibri" w:cs="Calibri"/>
          <w:b/>
          <w:color w:val="000000"/>
          <w:sz w:val="20"/>
          <w:szCs w:val="20"/>
        </w:rPr>
        <w:t xml:space="preserve"> </w:t>
      </w:r>
      <w:r w:rsidR="00390421">
        <w:rPr>
          <w:rFonts w:ascii="Calibri" w:eastAsia="Calibri" w:hAnsi="Calibri" w:cs="Calibri"/>
          <w:b/>
          <w:color w:val="000000"/>
          <w:sz w:val="20"/>
          <w:szCs w:val="20"/>
        </w:rPr>
        <w:t>10</w:t>
      </w:r>
      <w:r w:rsidR="00EA1991" w:rsidRPr="00EA1991">
        <w:rPr>
          <w:rFonts w:ascii="Calibri" w:eastAsia="Calibri" w:hAnsi="Calibri" w:cs="Calibri"/>
          <w:b/>
          <w:color w:val="000000"/>
          <w:sz w:val="20"/>
          <w:szCs w:val="20"/>
        </w:rPr>
        <w:t xml:space="preserve"> de </w:t>
      </w:r>
      <w:r w:rsidR="00AB72CF">
        <w:rPr>
          <w:rFonts w:ascii="Calibri" w:eastAsia="Calibri" w:hAnsi="Calibri" w:cs="Calibri"/>
          <w:b/>
          <w:color w:val="000000"/>
          <w:sz w:val="20"/>
          <w:szCs w:val="20"/>
        </w:rPr>
        <w:t>junio</w:t>
      </w:r>
      <w:r w:rsidR="00EA1991" w:rsidRPr="00EA1991">
        <w:rPr>
          <w:rFonts w:ascii="Calibri" w:eastAsia="Calibri" w:hAnsi="Calibri" w:cs="Calibri"/>
          <w:b/>
          <w:color w:val="000000"/>
          <w:sz w:val="20"/>
          <w:szCs w:val="20"/>
        </w:rPr>
        <w:t xml:space="preserve"> 2021 a las 1</w:t>
      </w:r>
      <w:r w:rsidR="00390421">
        <w:rPr>
          <w:rFonts w:ascii="Calibri" w:eastAsia="Calibri" w:hAnsi="Calibri" w:cs="Calibri"/>
          <w:b/>
          <w:color w:val="000000"/>
          <w:sz w:val="20"/>
          <w:szCs w:val="20"/>
        </w:rPr>
        <w:t>3</w:t>
      </w:r>
      <w:r w:rsidR="00EA1991" w:rsidRPr="00EA1991">
        <w:rPr>
          <w:rFonts w:ascii="Calibri" w:eastAsia="Calibri" w:hAnsi="Calibri" w:cs="Calibri"/>
          <w:b/>
          <w:color w:val="000000"/>
          <w:sz w:val="20"/>
          <w:szCs w:val="20"/>
        </w:rPr>
        <w:t>:00 horas</w:t>
      </w:r>
      <w:r w:rsidRPr="00EA1991">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EA1991">
        <w:rPr>
          <w:rFonts w:ascii="Calibri" w:eastAsia="Calibri" w:hAnsi="Calibri" w:cs="Calibri"/>
          <w:color w:val="000000"/>
          <w:sz w:val="20"/>
          <w:szCs w:val="20"/>
        </w:rPr>
        <w:t>Gto</w:t>
      </w:r>
      <w:proofErr w:type="spellEnd"/>
      <w:r w:rsidRPr="00EA1991">
        <w:rPr>
          <w:rFonts w:ascii="Calibri" w:eastAsia="Calibri" w:hAnsi="Calibri" w:cs="Calibri"/>
          <w:color w:val="000000"/>
          <w:sz w:val="20"/>
          <w:szCs w:val="20"/>
        </w:rPr>
        <w:t xml:space="preserve">., siendo responsabilidad de los participantes registrar el </w:t>
      </w:r>
      <w:r w:rsidRPr="00EA1991">
        <w:rPr>
          <w:rFonts w:ascii="Calibri" w:eastAsia="Calibri" w:hAnsi="Calibri" w:cs="Calibri"/>
          <w:b/>
          <w:color w:val="000000"/>
          <w:sz w:val="20"/>
          <w:szCs w:val="20"/>
        </w:rPr>
        <w:t>ANEXO R</w:t>
      </w:r>
      <w:r w:rsidRPr="00EA1991">
        <w:rPr>
          <w:rFonts w:ascii="Calibri" w:eastAsia="Calibri" w:hAnsi="Calibri" w:cs="Calibri"/>
          <w:color w:val="000000"/>
          <w:sz w:val="20"/>
          <w:szCs w:val="20"/>
        </w:rPr>
        <w:t xml:space="preserve"> en el reloj </w:t>
      </w:r>
      <w:proofErr w:type="spellStart"/>
      <w:r w:rsidRPr="00EA1991">
        <w:rPr>
          <w:rFonts w:ascii="Calibri" w:eastAsia="Calibri" w:hAnsi="Calibri" w:cs="Calibri"/>
          <w:color w:val="000000"/>
          <w:sz w:val="20"/>
          <w:szCs w:val="20"/>
        </w:rPr>
        <w:t>checador</w:t>
      </w:r>
      <w:proofErr w:type="spellEnd"/>
      <w:r w:rsidRPr="00EA1991">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rPr>
      </w:pP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0421" w:rsidRDefault="00390421" w:rsidP="003904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EF0D25">
        <w:rPr>
          <w:rFonts w:ascii="Calibri" w:eastAsia="Calibri" w:hAnsi="Calibri" w:cs="Calibri"/>
          <w:color w:val="000000"/>
          <w:sz w:val="20"/>
          <w:szCs w:val="20"/>
        </w:rPr>
        <w:t xml:space="preserve">Deberá estipular tiempo de entrega considerando </w:t>
      </w:r>
      <w:r w:rsidRPr="00EF0D25">
        <w:rPr>
          <w:rFonts w:ascii="Calibri" w:eastAsia="Calibri" w:hAnsi="Calibri" w:cs="Calibri"/>
          <w:b/>
          <w:color w:val="000000"/>
          <w:sz w:val="20"/>
          <w:szCs w:val="20"/>
        </w:rPr>
        <w:t>preferentemente</w:t>
      </w:r>
      <w:r w:rsidRPr="00EF0D25">
        <w:rPr>
          <w:rFonts w:ascii="Calibri" w:eastAsia="Calibri" w:hAnsi="Calibri" w:cs="Calibri"/>
          <w:color w:val="000000"/>
          <w:sz w:val="20"/>
          <w:szCs w:val="20"/>
        </w:rPr>
        <w:t xml:space="preserve"> como fecha de </w:t>
      </w:r>
      <w:r>
        <w:rPr>
          <w:rFonts w:ascii="Calibri" w:eastAsia="Calibri" w:hAnsi="Calibri" w:cs="Calibri"/>
          <w:b/>
          <w:color w:val="000000"/>
          <w:sz w:val="20"/>
          <w:szCs w:val="20"/>
        </w:rPr>
        <w:t>entrega 30</w:t>
      </w:r>
      <w:r w:rsidRPr="00EF0D25">
        <w:rPr>
          <w:rFonts w:ascii="Calibri" w:eastAsia="Calibri" w:hAnsi="Calibri" w:cs="Calibri"/>
          <w:b/>
          <w:color w:val="000000"/>
          <w:sz w:val="20"/>
          <w:szCs w:val="20"/>
        </w:rPr>
        <w:t xml:space="preserve"> días</w:t>
      </w:r>
      <w:r>
        <w:rPr>
          <w:rFonts w:ascii="Calibri" w:eastAsia="Calibri" w:hAnsi="Calibri" w:cs="Calibri"/>
          <w:b/>
          <w:color w:val="000000"/>
          <w:sz w:val="20"/>
          <w:szCs w:val="20"/>
        </w:rPr>
        <w:t xml:space="preserve"> naturales</w:t>
      </w:r>
      <w:r w:rsidRPr="00EF0D25">
        <w:rPr>
          <w:rFonts w:ascii="Calibri" w:eastAsia="Calibri" w:hAnsi="Calibri" w:cs="Calibri"/>
          <w:b/>
          <w:color w:val="000000"/>
          <w:sz w:val="20"/>
          <w:szCs w:val="20"/>
        </w:rPr>
        <w:t xml:space="preserve"> posteriores a la notificación de </w:t>
      </w:r>
      <w:r w:rsidRPr="00230A13">
        <w:rPr>
          <w:rFonts w:ascii="Calibri" w:eastAsia="Calibri" w:hAnsi="Calibri" w:cs="Calibri"/>
          <w:b/>
          <w:color w:val="000000"/>
          <w:sz w:val="20"/>
          <w:szCs w:val="20"/>
        </w:rPr>
        <w:t>adjudicación,</w:t>
      </w:r>
      <w:r w:rsidRPr="00EF0D25">
        <w:rPr>
          <w:rFonts w:ascii="Calibri" w:eastAsia="Calibri" w:hAnsi="Calibri" w:cs="Calibri"/>
          <w:color w:val="000000"/>
          <w:sz w:val="20"/>
          <w:szCs w:val="20"/>
        </w:rPr>
        <w:t xml:space="preserve"> lo anterior dejando sin efecto la fecha mencionada en el Anexo I y la publicada en el portal de </w:t>
      </w:r>
      <w:proofErr w:type="spellStart"/>
      <w:r w:rsidRPr="00EF0D25">
        <w:rPr>
          <w:rFonts w:ascii="Calibri" w:eastAsia="Calibri" w:hAnsi="Calibri" w:cs="Calibri"/>
          <w:color w:val="000000"/>
          <w:sz w:val="20"/>
          <w:szCs w:val="20"/>
        </w:rPr>
        <w:t>e·compras</w:t>
      </w:r>
      <w:proofErr w:type="spellEnd"/>
      <w:r w:rsidRPr="00EF0D25">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390421" w:rsidRDefault="00390421" w:rsidP="003904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0421" w:rsidRPr="00390421" w:rsidRDefault="00390421" w:rsidP="003904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w:t>
      </w:r>
      <w:r w:rsidRPr="00390421">
        <w:rPr>
          <w:rFonts w:ascii="Calibri" w:eastAsia="Calibri" w:hAnsi="Calibri" w:cs="Calibri"/>
          <w:b/>
          <w:color w:val="000000"/>
          <w:sz w:val="20"/>
          <w:szCs w:val="20"/>
        </w:rPr>
        <w:t>partidas 1 y</w:t>
      </w:r>
      <w:r>
        <w:rPr>
          <w:rFonts w:ascii="Calibri" w:eastAsia="Calibri" w:hAnsi="Calibri" w:cs="Calibri"/>
          <w:b/>
          <w:color w:val="000000"/>
          <w:sz w:val="20"/>
          <w:szCs w:val="20"/>
        </w:rPr>
        <w:t xml:space="preserve"> 2 </w:t>
      </w:r>
      <w:r>
        <w:rPr>
          <w:rFonts w:ascii="Calibri" w:eastAsia="Calibri" w:hAnsi="Calibri" w:cs="Calibri"/>
          <w:color w:val="000000"/>
          <w:sz w:val="20"/>
          <w:szCs w:val="20"/>
        </w:rPr>
        <w:t xml:space="preserve">los </w:t>
      </w:r>
      <w:r w:rsidRPr="00EF0D25">
        <w:rPr>
          <w:rFonts w:ascii="Calibri" w:eastAsia="Calibri" w:hAnsi="Calibri" w:cs="Calibri"/>
          <w:color w:val="000000"/>
          <w:sz w:val="20"/>
          <w:szCs w:val="20"/>
        </w:rPr>
        <w:t>bienes deberán ser entregados en condiciones Libre a Bordo en Piso en</w:t>
      </w:r>
      <w:r>
        <w:rPr>
          <w:rFonts w:ascii="Calibri" w:eastAsia="Calibri" w:hAnsi="Calibri" w:cs="Calibri"/>
          <w:color w:val="000000"/>
          <w:sz w:val="20"/>
          <w:szCs w:val="20"/>
        </w:rPr>
        <w:t xml:space="preserve"> el </w:t>
      </w:r>
      <w:r w:rsidRPr="00390421">
        <w:rPr>
          <w:rFonts w:ascii="Calibri" w:eastAsia="Calibri" w:hAnsi="Calibri" w:cs="Calibri"/>
          <w:color w:val="000000"/>
          <w:sz w:val="20"/>
          <w:szCs w:val="20"/>
        </w:rPr>
        <w:t xml:space="preserve">Hospital Comunitario las Joyas, ubicado en </w:t>
      </w:r>
      <w:proofErr w:type="spellStart"/>
      <w:r w:rsidRPr="00390421">
        <w:rPr>
          <w:rFonts w:ascii="Calibri" w:eastAsia="Calibri" w:hAnsi="Calibri" w:cs="Calibri"/>
          <w:color w:val="000000"/>
          <w:sz w:val="20"/>
          <w:szCs w:val="20"/>
        </w:rPr>
        <w:t>Blvr</w:t>
      </w:r>
      <w:proofErr w:type="spellEnd"/>
      <w:r w:rsidRPr="00390421">
        <w:rPr>
          <w:rFonts w:ascii="Calibri" w:eastAsia="Calibri" w:hAnsi="Calibri" w:cs="Calibri"/>
          <w:color w:val="000000"/>
          <w:sz w:val="20"/>
          <w:szCs w:val="20"/>
        </w:rPr>
        <w:t>. Aristóteles esquina Mineral de la Joya,</w:t>
      </w:r>
      <w:r>
        <w:rPr>
          <w:rFonts w:ascii="Calibri" w:eastAsia="Calibri" w:hAnsi="Calibri" w:cs="Calibri"/>
          <w:color w:val="000000"/>
          <w:sz w:val="20"/>
          <w:szCs w:val="20"/>
        </w:rPr>
        <w:t xml:space="preserve"> San Juan Joya,</w:t>
      </w:r>
      <w:r w:rsidRPr="00390421">
        <w:rPr>
          <w:rFonts w:ascii="Calibri" w:eastAsia="Calibri" w:hAnsi="Calibri" w:cs="Calibri"/>
          <w:color w:val="000000"/>
          <w:sz w:val="20"/>
          <w:szCs w:val="20"/>
        </w:rPr>
        <w:t xml:space="preserve"> León, </w:t>
      </w:r>
      <w:proofErr w:type="spellStart"/>
      <w:r w:rsidRPr="00390421">
        <w:rPr>
          <w:rFonts w:ascii="Calibri" w:eastAsia="Calibri" w:hAnsi="Calibri" w:cs="Calibri"/>
          <w:color w:val="000000"/>
          <w:sz w:val="20"/>
          <w:szCs w:val="20"/>
        </w:rPr>
        <w:t>Gto</w:t>
      </w:r>
      <w:proofErr w:type="spellEnd"/>
      <w:r w:rsidRPr="00390421">
        <w:rPr>
          <w:rFonts w:ascii="Calibri" w:eastAsia="Calibri" w:hAnsi="Calibri" w:cs="Calibri"/>
          <w:color w:val="000000"/>
          <w:sz w:val="20"/>
          <w:szCs w:val="20"/>
        </w:rPr>
        <w:t>.</w:t>
      </w:r>
    </w:p>
    <w:p w:rsidR="00390421" w:rsidRDefault="00390421" w:rsidP="003904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065BA" w:rsidRDefault="00390421" w:rsidP="0012341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94D7D">
        <w:rPr>
          <w:rFonts w:ascii="Calibri" w:eastAsia="Calibri" w:hAnsi="Calibri" w:cs="Calibri"/>
          <w:color w:val="000000"/>
          <w:sz w:val="20"/>
          <w:szCs w:val="20"/>
        </w:rPr>
        <w:t xml:space="preserve">Para las </w:t>
      </w:r>
      <w:r w:rsidRPr="00694D7D">
        <w:rPr>
          <w:rFonts w:ascii="Calibri" w:eastAsia="Calibri" w:hAnsi="Calibri" w:cs="Calibri"/>
          <w:b/>
          <w:color w:val="000000"/>
          <w:sz w:val="20"/>
          <w:szCs w:val="20"/>
        </w:rPr>
        <w:t xml:space="preserve">partidas 3, 4, 5, 6, 7, 8 y 9 </w:t>
      </w:r>
      <w:r w:rsidRPr="00694D7D">
        <w:rPr>
          <w:rFonts w:ascii="Calibri" w:eastAsia="Calibri" w:hAnsi="Calibri" w:cs="Calibri"/>
          <w:color w:val="000000"/>
          <w:sz w:val="20"/>
          <w:szCs w:val="20"/>
        </w:rPr>
        <w:t>l</w:t>
      </w:r>
      <w:r w:rsidR="00DF5241" w:rsidRPr="00694D7D">
        <w:rPr>
          <w:rFonts w:ascii="Calibri" w:eastAsia="Calibri" w:hAnsi="Calibri" w:cs="Calibri"/>
          <w:color w:val="000000"/>
          <w:sz w:val="20"/>
          <w:szCs w:val="20"/>
        </w:rPr>
        <w:t>os bienes deberán ser entregados en condicio</w:t>
      </w:r>
      <w:r w:rsidR="00123410" w:rsidRPr="00694D7D">
        <w:rPr>
          <w:rFonts w:ascii="Calibri" w:eastAsia="Calibri" w:hAnsi="Calibri" w:cs="Calibri"/>
          <w:color w:val="000000"/>
          <w:sz w:val="20"/>
          <w:szCs w:val="20"/>
        </w:rPr>
        <w:t>nes Libre a Bordo en Piso en los l</w:t>
      </w:r>
      <w:r w:rsidRPr="00694D7D">
        <w:rPr>
          <w:rFonts w:ascii="Calibri" w:eastAsia="Calibri" w:hAnsi="Calibri" w:cs="Calibri"/>
          <w:color w:val="000000"/>
          <w:sz w:val="20"/>
          <w:szCs w:val="20"/>
        </w:rPr>
        <w:t xml:space="preserve">ugares señalados en el </w:t>
      </w:r>
      <w:r w:rsidR="00694D7D" w:rsidRPr="00694D7D">
        <w:rPr>
          <w:rFonts w:ascii="Calibri" w:eastAsia="Calibri" w:hAnsi="Calibri" w:cs="Calibri"/>
          <w:color w:val="000000"/>
          <w:sz w:val="20"/>
          <w:szCs w:val="20"/>
        </w:rPr>
        <w:t>Anexo M-7B</w:t>
      </w:r>
      <w:r w:rsidR="00123410" w:rsidRPr="00694D7D">
        <w:rPr>
          <w:rFonts w:ascii="Calibri" w:eastAsia="Calibri" w:hAnsi="Calibri" w:cs="Calibri"/>
          <w:color w:val="000000"/>
          <w:sz w:val="20"/>
          <w:szCs w:val="20"/>
        </w:rPr>
        <w:t xml:space="preserve"> </w:t>
      </w:r>
      <w:r w:rsidR="00A065BA" w:rsidRPr="00694D7D">
        <w:rPr>
          <w:rFonts w:ascii="Calibri" w:eastAsia="Calibri" w:hAnsi="Calibri" w:cs="Calibri"/>
          <w:color w:val="000000"/>
          <w:sz w:val="20"/>
          <w:szCs w:val="20"/>
        </w:rPr>
        <w:t>Matriz de distribución.</w:t>
      </w:r>
    </w:p>
    <w:p w:rsidR="00A065BA" w:rsidRDefault="00A065BA" w:rsidP="0012341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123410" w:rsidRDefault="00123410">
      <w:pPr>
        <w:ind w:left="0" w:right="-376" w:hanging="2"/>
        <w:jc w:val="both"/>
        <w:rPr>
          <w:rFonts w:ascii="Calibri" w:eastAsia="Calibri" w:hAnsi="Calibri" w:cs="Calibri"/>
          <w:sz w:val="20"/>
          <w:szCs w:val="20"/>
        </w:rPr>
      </w:pPr>
    </w:p>
    <w:p w:rsidR="00123410" w:rsidRDefault="00123410">
      <w:pPr>
        <w:ind w:left="0" w:right="-376" w:hanging="2"/>
        <w:jc w:val="both"/>
        <w:rPr>
          <w:rFonts w:ascii="Calibri" w:eastAsia="Calibri" w:hAnsi="Calibri" w:cs="Calibri"/>
          <w:sz w:val="20"/>
          <w:szCs w:val="20"/>
        </w:rPr>
      </w:pPr>
    </w:p>
    <w:p w:rsidR="00123410" w:rsidRDefault="00123410">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sidRPr="00AC4A57">
        <w:rPr>
          <w:rFonts w:ascii="Calibri" w:eastAsia="Calibri" w:hAnsi="Calibri" w:cs="Calibri"/>
          <w:color w:val="000000"/>
          <w:sz w:val="20"/>
          <w:szCs w:val="20"/>
        </w:rPr>
        <w:t xml:space="preserve">Podrán presentar su oferta de manera electrónica a través del portal </w:t>
      </w:r>
      <w:proofErr w:type="spellStart"/>
      <w:r w:rsidRPr="00AC4A57">
        <w:rPr>
          <w:rFonts w:ascii="Calibri" w:eastAsia="Calibri" w:hAnsi="Calibri" w:cs="Calibri"/>
          <w:b/>
          <w:color w:val="000000"/>
          <w:sz w:val="20"/>
          <w:szCs w:val="20"/>
        </w:rPr>
        <w:t>e·compras</w:t>
      </w:r>
      <w:proofErr w:type="spellEnd"/>
      <w:r w:rsidRPr="00AC4A57">
        <w:rPr>
          <w:rFonts w:ascii="Calibri" w:eastAsia="Calibri" w:hAnsi="Calibri" w:cs="Calibri"/>
          <w:b/>
          <w:color w:val="000000"/>
          <w:sz w:val="20"/>
          <w:szCs w:val="20"/>
        </w:rPr>
        <w:t xml:space="preserve"> en la página </w:t>
      </w:r>
      <w:hyperlink r:id="rId14">
        <w:r w:rsidRPr="00AC4A57">
          <w:rPr>
            <w:rFonts w:ascii="Calibri" w:eastAsia="Calibri" w:hAnsi="Calibri" w:cs="Calibri"/>
            <w:b/>
            <w:color w:val="0000FF"/>
            <w:sz w:val="20"/>
            <w:szCs w:val="20"/>
            <w:u w:val="single"/>
          </w:rPr>
          <w:t>https://pseig.guanajuato.gob.mx:9100/irj/portal</w:t>
        </w:r>
      </w:hyperlink>
      <w:r w:rsidRPr="00AC4A57">
        <w:rPr>
          <w:rFonts w:ascii="Calibri" w:eastAsia="Calibri" w:hAnsi="Calibri" w:cs="Calibri"/>
          <w:b/>
          <w:color w:val="000000"/>
          <w:sz w:val="20"/>
          <w:szCs w:val="20"/>
        </w:rPr>
        <w:t xml:space="preserve"> </w:t>
      </w:r>
      <w:r w:rsidRPr="00AC4A57">
        <w:rPr>
          <w:rFonts w:ascii="Calibri" w:eastAsia="Calibri" w:hAnsi="Calibri" w:cs="Calibri"/>
          <w:color w:val="000000"/>
          <w:sz w:val="20"/>
          <w:szCs w:val="20"/>
        </w:rPr>
        <w:t xml:space="preserve"> los proveedores actualizados al </w:t>
      </w:r>
      <w:r w:rsidR="00AC4A57" w:rsidRPr="00AC4A57">
        <w:rPr>
          <w:rFonts w:ascii="Calibri" w:eastAsia="Calibri" w:hAnsi="Calibri" w:cs="Calibri"/>
          <w:color w:val="000000"/>
          <w:sz w:val="20"/>
          <w:szCs w:val="20"/>
        </w:rPr>
        <w:t>2020</w:t>
      </w:r>
      <w:r w:rsidRPr="00AC4A57">
        <w:rPr>
          <w:rFonts w:ascii="Calibri" w:eastAsia="Calibri" w:hAnsi="Calibri" w:cs="Calibri"/>
          <w:color w:val="000000"/>
          <w:sz w:val="20"/>
          <w:szCs w:val="20"/>
        </w:rPr>
        <w:t xml:space="preserve"> </w:t>
      </w:r>
      <w:r w:rsidRPr="00AC4A57">
        <w:rPr>
          <w:rFonts w:ascii="Calibri" w:eastAsia="Calibri" w:hAnsi="Calibri" w:cs="Calibri"/>
          <w:b/>
          <w:i/>
          <w:color w:val="000000"/>
          <w:sz w:val="20"/>
          <w:szCs w:val="20"/>
        </w:rPr>
        <w:t>en el Padrón Estatal de Proveedores del Gobierno del Estado de Guanajuato</w:t>
      </w:r>
      <w:r w:rsidRPr="00AC4A57">
        <w:rPr>
          <w:rFonts w:ascii="Calibri" w:eastAsia="Calibri" w:hAnsi="Calibri" w:cs="Calibri"/>
          <w:color w:val="000000"/>
          <w:sz w:val="20"/>
          <w:szCs w:val="20"/>
        </w:rPr>
        <w:t xml:space="preserve"> que cuenten con usuario, contraseña y firma electrónica. El manual de uso de </w:t>
      </w:r>
      <w:proofErr w:type="spellStart"/>
      <w:r w:rsidRPr="00AC4A57">
        <w:rPr>
          <w:rFonts w:ascii="Calibri" w:eastAsia="Calibri" w:hAnsi="Calibri" w:cs="Calibri"/>
          <w:color w:val="000000"/>
          <w:sz w:val="20"/>
          <w:szCs w:val="20"/>
        </w:rPr>
        <w:t>e·compras</w:t>
      </w:r>
      <w:proofErr w:type="spellEnd"/>
      <w:r w:rsidRPr="00AC4A57">
        <w:rPr>
          <w:rFonts w:ascii="Calibri" w:eastAsia="Calibri" w:hAnsi="Calibri" w:cs="Calibri"/>
          <w:color w:val="000000"/>
          <w:sz w:val="20"/>
          <w:szCs w:val="20"/>
        </w:rPr>
        <w:t xml:space="preserve">, se encuentra a su disposición en la siguiente liga: </w:t>
      </w:r>
      <w:hyperlink r:id="rId15">
        <w:r w:rsidRPr="00AC4A57">
          <w:rPr>
            <w:rFonts w:ascii="Calibri" w:eastAsia="Calibri" w:hAnsi="Calibri" w:cs="Calibri"/>
            <w:color w:val="0000FF"/>
            <w:sz w:val="20"/>
            <w:szCs w:val="20"/>
            <w:u w:val="single"/>
          </w:rPr>
          <w:t>http://dgrmsg.guanajuato.gob.mx/manuales/manualSRM.pdf</w:t>
        </w:r>
      </w:hyperlink>
      <w:r w:rsidRPr="00AC4A57">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C4A57" w:rsidRDefault="00AC4A57" w:rsidP="00AC4A57">
      <w:pPr>
        <w:ind w:left="0" w:right="-376" w:hanging="2"/>
        <w:jc w:val="both"/>
        <w:rPr>
          <w:rFonts w:ascii="Calibri" w:eastAsia="Calibri" w:hAnsi="Calibri" w:cs="Calibri"/>
          <w:sz w:val="20"/>
          <w:szCs w:val="20"/>
        </w:rPr>
      </w:pPr>
    </w:p>
    <w:p w:rsidR="00226B46" w:rsidRPr="00AC4A57" w:rsidRDefault="00DF5241" w:rsidP="00AC4A57">
      <w:pPr>
        <w:pStyle w:val="Prrafodelista"/>
        <w:numPr>
          <w:ilvl w:val="3"/>
          <w:numId w:val="7"/>
        </w:numPr>
        <w:ind w:leftChars="0" w:left="0" w:right="-376" w:firstLineChars="0" w:firstLine="0"/>
        <w:jc w:val="both"/>
        <w:rPr>
          <w:rFonts w:ascii="Calibri" w:eastAsia="Calibri" w:hAnsi="Calibri" w:cs="Calibri"/>
          <w:sz w:val="20"/>
          <w:szCs w:val="20"/>
        </w:rPr>
      </w:pPr>
      <w:r w:rsidRPr="00AC4A57">
        <w:rPr>
          <w:rFonts w:ascii="Calibri" w:eastAsia="Calibri" w:hAnsi="Calibri" w:cs="Calibri"/>
          <w:sz w:val="20"/>
          <w:szCs w:val="20"/>
        </w:rPr>
        <w:t>Deberá ingresar su oferta técnica en el apartado “</w:t>
      </w:r>
      <w:r w:rsidRPr="00AC4A57">
        <w:rPr>
          <w:rFonts w:ascii="Calibri" w:eastAsia="Calibri" w:hAnsi="Calibri" w:cs="Calibri"/>
          <w:b/>
          <w:sz w:val="20"/>
          <w:szCs w:val="20"/>
        </w:rPr>
        <w:t>Notas y Anexos</w:t>
      </w:r>
      <w:r w:rsidRPr="00AC4A57">
        <w:rPr>
          <w:rFonts w:ascii="Calibri" w:eastAsia="Calibri" w:hAnsi="Calibri" w:cs="Calibri"/>
          <w:sz w:val="20"/>
          <w:szCs w:val="20"/>
        </w:rPr>
        <w:t xml:space="preserve">” </w:t>
      </w:r>
      <w:r w:rsidRPr="00AC4A57">
        <w:rPr>
          <w:rFonts w:ascii="Calibri" w:eastAsia="Calibri" w:hAnsi="Calibri" w:cs="Calibri"/>
          <w:b/>
          <w:sz w:val="20"/>
          <w:szCs w:val="20"/>
        </w:rPr>
        <w:t>sección “Notas”</w:t>
      </w:r>
      <w:r w:rsidRPr="00AC4A57">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26B46" w:rsidRPr="00AC4A57" w:rsidRDefault="00DF5241">
      <w:pPr>
        <w:numPr>
          <w:ilvl w:val="0"/>
          <w:numId w:val="12"/>
        </w:numPr>
        <w:ind w:left="0" w:right="284" w:hanging="2"/>
        <w:jc w:val="both"/>
        <w:rPr>
          <w:rFonts w:ascii="Calibri" w:eastAsia="Calibri" w:hAnsi="Calibri" w:cs="Calibri"/>
          <w:sz w:val="20"/>
          <w:szCs w:val="20"/>
        </w:rPr>
      </w:pPr>
      <w:r w:rsidRPr="00AC4A5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AC4A57"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95330A"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5330A">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95330A" w:rsidRPr="0095330A">
        <w:rPr>
          <w:rFonts w:ascii="Calibri" w:eastAsia="Calibri" w:hAnsi="Calibri" w:cs="Calibri"/>
          <w:color w:val="000000"/>
          <w:sz w:val="20"/>
          <w:szCs w:val="20"/>
        </w:rPr>
        <w:t>6</w:t>
      </w:r>
      <w:r w:rsidRPr="0095330A">
        <w:rPr>
          <w:rFonts w:ascii="Calibri" w:eastAsia="Calibri" w:hAnsi="Calibri" w:cs="Calibri"/>
          <w:color w:val="000000"/>
          <w:sz w:val="20"/>
          <w:szCs w:val="20"/>
        </w:rPr>
        <w:t xml:space="preserve"> del apartado VI. Condiciones de estas bases.</w:t>
      </w:r>
    </w:p>
    <w:p w:rsidR="00226B46" w:rsidRPr="0095330A"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95330A"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5330A">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AC4A57" w:rsidRDefault="00DF5241" w:rsidP="00AC4A57">
      <w:pPr>
        <w:pStyle w:val="Prrafodelista"/>
        <w:numPr>
          <w:ilvl w:val="3"/>
          <w:numId w:val="7"/>
        </w:numPr>
        <w:ind w:leftChars="0" w:left="709" w:right="284" w:firstLineChars="0" w:hanging="709"/>
        <w:jc w:val="both"/>
        <w:rPr>
          <w:rFonts w:ascii="Calibri" w:eastAsia="Calibri" w:hAnsi="Calibri" w:cs="Calibri"/>
          <w:sz w:val="20"/>
          <w:szCs w:val="20"/>
        </w:rPr>
      </w:pPr>
      <w:r w:rsidRPr="00AC4A57">
        <w:rPr>
          <w:rFonts w:ascii="Calibri" w:eastAsia="Calibri" w:hAnsi="Calibri" w:cs="Calibri"/>
          <w:sz w:val="20"/>
          <w:szCs w:val="20"/>
        </w:rPr>
        <w:t xml:space="preserve">Anexar los siguientes documentos en el apartado </w:t>
      </w:r>
      <w:r w:rsidRPr="00AC4A57">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AC4A57" w:rsidRDefault="00DF5241" w:rsidP="00AC4A57">
      <w:pPr>
        <w:pStyle w:val="Prrafodelista"/>
        <w:numPr>
          <w:ilvl w:val="1"/>
          <w:numId w:val="16"/>
        </w:numPr>
        <w:ind w:leftChars="0" w:right="284" w:firstLineChars="0"/>
        <w:jc w:val="both"/>
        <w:rPr>
          <w:rFonts w:ascii="Calibri" w:eastAsia="Calibri" w:hAnsi="Calibri" w:cs="Calibri"/>
          <w:sz w:val="20"/>
          <w:szCs w:val="20"/>
        </w:rPr>
      </w:pPr>
      <w:r w:rsidRPr="00AC4A57">
        <w:rPr>
          <w:rFonts w:ascii="Calibri" w:eastAsia="Calibri" w:hAnsi="Calibri" w:cs="Calibri"/>
          <w:sz w:val="20"/>
          <w:szCs w:val="20"/>
        </w:rPr>
        <w:t xml:space="preserve">Carta de declaración de intereses en hoja membretada y debidamente firmada por el representante legal acreditado. (ANEXO </w:t>
      </w:r>
      <w:r w:rsidR="00AC4A57" w:rsidRPr="00AC4A57">
        <w:rPr>
          <w:rFonts w:ascii="Calibri" w:eastAsia="Calibri" w:hAnsi="Calibri" w:cs="Calibri"/>
          <w:sz w:val="20"/>
          <w:szCs w:val="20"/>
        </w:rPr>
        <w:t>C</w:t>
      </w:r>
      <w:r w:rsidRPr="00AC4A57">
        <w:rPr>
          <w:rFonts w:ascii="Calibri" w:eastAsia="Calibri" w:hAnsi="Calibri" w:cs="Calibri"/>
          <w:sz w:val="20"/>
          <w:szCs w:val="20"/>
        </w:rPr>
        <w:t xml:space="preserve">) </w:t>
      </w:r>
      <w:r w:rsidR="00AC4A57" w:rsidRPr="00AC4A57">
        <w:rPr>
          <w:rFonts w:ascii="Calibri" w:eastAsia="Calibri" w:hAnsi="Calibri" w:cs="Calibri"/>
          <w:b/>
          <w:sz w:val="20"/>
          <w:szCs w:val="20"/>
        </w:rPr>
        <w:t>(1.1</w:t>
      </w:r>
      <w:r w:rsidRPr="00AC4A57">
        <w:rPr>
          <w:rFonts w:ascii="Calibri" w:eastAsia="Calibri" w:hAnsi="Calibri" w:cs="Calibri"/>
          <w:b/>
          <w:i/>
          <w:sz w:val="20"/>
          <w:szCs w:val="20"/>
        </w:rPr>
        <w:t>_CDI_#proveedor.*)</w:t>
      </w:r>
    </w:p>
    <w:p w:rsidR="00DD47C4" w:rsidRPr="00AC4A57" w:rsidRDefault="00DD47C4" w:rsidP="00DD47C4">
      <w:pPr>
        <w:ind w:leftChars="0" w:left="0" w:right="284" w:firstLineChars="0" w:firstLine="0"/>
        <w:jc w:val="both"/>
        <w:rPr>
          <w:rFonts w:ascii="Calibri" w:eastAsia="Calibri" w:hAnsi="Calibri" w:cs="Calibri"/>
          <w:sz w:val="20"/>
          <w:szCs w:val="20"/>
        </w:rPr>
      </w:pPr>
    </w:p>
    <w:p w:rsidR="00AC4A57" w:rsidRPr="00AC4A57" w:rsidRDefault="00AC4A57" w:rsidP="00AC4A57">
      <w:pPr>
        <w:pStyle w:val="Prrafodelista"/>
        <w:numPr>
          <w:ilvl w:val="1"/>
          <w:numId w:val="16"/>
        </w:numPr>
        <w:ind w:leftChars="0" w:right="284" w:firstLineChars="0"/>
        <w:jc w:val="both"/>
        <w:rPr>
          <w:rFonts w:ascii="Calibri" w:eastAsia="Calibri" w:hAnsi="Calibri" w:cs="Calibri"/>
          <w:sz w:val="20"/>
          <w:szCs w:val="20"/>
        </w:rPr>
      </w:pPr>
      <w:r w:rsidRPr="00AC4A57">
        <w:rPr>
          <w:rFonts w:ascii="Calibri" w:hAnsi="Calibri" w:cs="Calibri"/>
          <w:color w:val="222222"/>
          <w:sz w:val="20"/>
          <w:szCs w:val="20"/>
          <w:shd w:val="clear" w:color="auto" w:fill="FFFFFF"/>
        </w:rPr>
        <w:t>Opinión del Cumplimiento de Obligaciones Fiscales expedida por el Servicio de Administración Tributaria (SAT) positiva y vigente, con una fecha de expedición no mayor a 30 días naturales anteriores contados a partir del acto de apertura de la presente Invitación</w:t>
      </w:r>
      <w:r w:rsidRPr="00AC4A57">
        <w:rPr>
          <w:rFonts w:ascii="Calibri" w:hAnsi="Calibri" w:cs="Calibri"/>
          <w:b/>
          <w:bCs/>
          <w:color w:val="222222"/>
          <w:sz w:val="20"/>
          <w:szCs w:val="20"/>
          <w:shd w:val="clear" w:color="auto" w:fill="FFFFFF"/>
        </w:rPr>
        <w:t>. (2.2._OSAT_#proveedor.*).</w:t>
      </w:r>
    </w:p>
    <w:p w:rsidR="00AC4A57" w:rsidRDefault="00AC4A57" w:rsidP="00AC4A57">
      <w:pPr>
        <w:pStyle w:val="Prrafodelista"/>
        <w:ind w:left="0" w:hanging="2"/>
        <w:rPr>
          <w:rFonts w:ascii="Calibri" w:eastAsia="Calibri" w:hAnsi="Calibri" w:cs="Calibri"/>
          <w:sz w:val="20"/>
          <w:szCs w:val="20"/>
        </w:rPr>
      </w:pPr>
    </w:p>
    <w:p w:rsidR="00AC4A57" w:rsidRDefault="00AC4A57" w:rsidP="00AC4A57">
      <w:pPr>
        <w:numPr>
          <w:ilvl w:val="1"/>
          <w:numId w:val="16"/>
        </w:numPr>
        <w:ind w:leftChars="0" w:right="284" w:firstLineChars="0"/>
        <w:jc w:val="both"/>
        <w:rPr>
          <w:rFonts w:ascii="Calibri" w:eastAsia="Calibri" w:hAnsi="Calibri" w:cs="Calibri"/>
          <w:b/>
          <w:sz w:val="20"/>
          <w:szCs w:val="20"/>
        </w:rPr>
      </w:pPr>
      <w:r w:rsidRPr="00766F69">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 </w:t>
      </w:r>
      <w:r>
        <w:rPr>
          <w:rFonts w:ascii="Calibri" w:eastAsia="Calibri" w:hAnsi="Calibri" w:cs="Calibri"/>
          <w:b/>
          <w:sz w:val="20"/>
          <w:szCs w:val="20"/>
        </w:rPr>
        <w:t>(2.3</w:t>
      </w:r>
      <w:r w:rsidRPr="00766F69">
        <w:rPr>
          <w:rFonts w:ascii="Calibri" w:eastAsia="Calibri" w:hAnsi="Calibri" w:cs="Calibri"/>
          <w:b/>
          <w:sz w:val="20"/>
          <w:szCs w:val="20"/>
        </w:rPr>
        <w:t>_OSS_#proveedor.*)</w:t>
      </w:r>
    </w:p>
    <w:p w:rsidR="00AC4A57" w:rsidRDefault="00AC4A57" w:rsidP="00AC4A57">
      <w:pPr>
        <w:pStyle w:val="Prrafodelista"/>
        <w:ind w:left="0" w:hanging="2"/>
        <w:rPr>
          <w:rFonts w:ascii="Calibri" w:eastAsia="Calibri" w:hAnsi="Calibri" w:cs="Calibri"/>
          <w:sz w:val="20"/>
          <w:szCs w:val="20"/>
        </w:rPr>
      </w:pPr>
    </w:p>
    <w:p w:rsidR="00226B46" w:rsidRPr="00AC4A57" w:rsidRDefault="00AC4A57" w:rsidP="00AC4A57">
      <w:pPr>
        <w:numPr>
          <w:ilvl w:val="1"/>
          <w:numId w:val="16"/>
        </w:numPr>
        <w:ind w:leftChars="0" w:right="284" w:firstLineChars="0"/>
        <w:jc w:val="both"/>
        <w:rPr>
          <w:rFonts w:ascii="Calibri" w:eastAsia="Calibri" w:hAnsi="Calibri" w:cs="Calibri"/>
          <w:b/>
          <w:sz w:val="20"/>
          <w:szCs w:val="20"/>
        </w:rPr>
      </w:pPr>
      <w:r w:rsidRPr="00AC4A57">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AC4A57">
        <w:rPr>
          <w:rFonts w:ascii="Calibri" w:eastAsia="Calibri" w:hAnsi="Calibri" w:cs="Calibri"/>
          <w:b/>
          <w:sz w:val="20"/>
          <w:szCs w:val="20"/>
        </w:rPr>
        <w:t>(2.4_CAP_#proveedor.*)</w:t>
      </w:r>
    </w:p>
    <w:p w:rsidR="00AC4A57" w:rsidRDefault="00AC4A57" w:rsidP="00AC4A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260DFC" w:rsidRDefault="00DF5241" w:rsidP="00AC4A57">
      <w:pPr>
        <w:numPr>
          <w:ilvl w:val="1"/>
          <w:numId w:val="1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A065BA">
        <w:rPr>
          <w:rFonts w:ascii="Calibri" w:eastAsia="Calibri" w:hAnsi="Calibri" w:cs="Calibri"/>
          <w:b/>
          <w:i/>
          <w:sz w:val="20"/>
          <w:szCs w:val="20"/>
        </w:rPr>
        <w:t>2.5</w:t>
      </w:r>
      <w:r>
        <w:rPr>
          <w:rFonts w:ascii="Calibri" w:eastAsia="Calibri" w:hAnsi="Calibri" w:cs="Calibri"/>
          <w:b/>
          <w:i/>
          <w:sz w:val="20"/>
          <w:szCs w:val="20"/>
        </w:rPr>
        <w:t>_AB_#proveedor.*)</w:t>
      </w:r>
      <w:r w:rsidR="00260DFC">
        <w:rPr>
          <w:rFonts w:ascii="Calibri" w:eastAsia="Calibri" w:hAnsi="Calibri" w:cs="Calibri"/>
          <w:b/>
          <w:i/>
          <w:sz w:val="20"/>
          <w:szCs w:val="20"/>
        </w:rPr>
        <w:t>.</w:t>
      </w:r>
    </w:p>
    <w:p w:rsidR="00260DFC" w:rsidRPr="00260DFC" w:rsidRDefault="00260DFC" w:rsidP="00260DFC">
      <w:pPr>
        <w:ind w:leftChars="0" w:left="0" w:right="284" w:firstLineChars="0" w:firstLine="0"/>
        <w:jc w:val="both"/>
        <w:rPr>
          <w:rFonts w:ascii="Calibri" w:eastAsia="Calibri" w:hAnsi="Calibri" w:cs="Calibri"/>
          <w:sz w:val="20"/>
          <w:szCs w:val="20"/>
        </w:rPr>
      </w:pPr>
    </w:p>
    <w:p w:rsidR="00260DFC" w:rsidRPr="00694D7D" w:rsidRDefault="00260DFC" w:rsidP="00260DFC">
      <w:pPr>
        <w:numPr>
          <w:ilvl w:val="1"/>
          <w:numId w:val="16"/>
        </w:numPr>
        <w:ind w:left="0" w:right="284" w:hanging="2"/>
        <w:jc w:val="both"/>
        <w:rPr>
          <w:rFonts w:ascii="Calibri" w:eastAsia="Calibri" w:hAnsi="Calibri" w:cs="Calibri"/>
          <w:sz w:val="20"/>
          <w:szCs w:val="20"/>
        </w:rPr>
      </w:pPr>
      <w:r w:rsidRPr="00694D7D">
        <w:rPr>
          <w:rFonts w:ascii="Calibri" w:eastAsia="Calibri" w:hAnsi="Calibri" w:cs="Calibri"/>
          <w:sz w:val="20"/>
          <w:szCs w:val="20"/>
        </w:rPr>
        <w:t xml:space="preserve">Carta del fabricante o distribuidor mayorista en que manifieste que el </w:t>
      </w:r>
      <w:r w:rsidR="00694D7D">
        <w:rPr>
          <w:rFonts w:ascii="Calibri" w:eastAsia="Calibri" w:hAnsi="Calibri" w:cs="Calibri"/>
          <w:sz w:val="20"/>
          <w:szCs w:val="20"/>
        </w:rPr>
        <w:t>participante es distribuidor autorizado de los bienes ofertados y que</w:t>
      </w:r>
      <w:r w:rsidRPr="00694D7D">
        <w:rPr>
          <w:rFonts w:ascii="Calibri" w:eastAsia="Calibri" w:hAnsi="Calibri" w:cs="Calibri"/>
          <w:sz w:val="20"/>
          <w:szCs w:val="20"/>
        </w:rPr>
        <w:t xml:space="preserve"> se compromete a realizar la entrega de los bienes con una caducidad mínima de 12 meses contados a partir de la fecha de entrega de los bienes. </w:t>
      </w:r>
      <w:r w:rsidRPr="00694D7D">
        <w:rPr>
          <w:rFonts w:ascii="Calibri" w:eastAsia="Calibri" w:hAnsi="Calibri" w:cs="Calibri"/>
          <w:b/>
          <w:sz w:val="20"/>
          <w:szCs w:val="20"/>
        </w:rPr>
        <w:t>(</w:t>
      </w:r>
      <w:r w:rsidRPr="00694D7D">
        <w:rPr>
          <w:rFonts w:ascii="Calibri" w:eastAsia="Calibri" w:hAnsi="Calibri" w:cs="Calibri"/>
          <w:b/>
          <w:i/>
          <w:sz w:val="20"/>
          <w:szCs w:val="20"/>
        </w:rPr>
        <w:t>2.7_CAD_#proveedor.*).</w:t>
      </w:r>
    </w:p>
    <w:p w:rsidR="00260DFC" w:rsidRPr="00694D7D" w:rsidRDefault="00260DFC" w:rsidP="00260DFC">
      <w:pPr>
        <w:pStyle w:val="Prrafodelista"/>
        <w:ind w:left="0" w:hanging="2"/>
        <w:rPr>
          <w:rFonts w:ascii="Calibri" w:eastAsia="Calibri" w:hAnsi="Calibri" w:cs="Calibri"/>
          <w:sz w:val="20"/>
          <w:szCs w:val="20"/>
        </w:rPr>
      </w:pPr>
    </w:p>
    <w:p w:rsidR="00226B46" w:rsidRDefault="00226B46">
      <w:pPr>
        <w:ind w:left="0" w:right="284" w:hanging="2"/>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lastRenderedPageBreak/>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8C52C2" w:rsidRPr="008C52C2">
        <w:rPr>
          <w:rFonts w:ascii="Calibri" w:eastAsia="Calibri" w:hAnsi="Calibri" w:cs="Calibri"/>
          <w:sz w:val="20"/>
          <w:szCs w:val="20"/>
        </w:rPr>
        <w:t>2020</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Pr="008C52C2" w:rsidRDefault="00DF5241">
      <w:pPr>
        <w:numPr>
          <w:ilvl w:val="0"/>
          <w:numId w:val="8"/>
        </w:numPr>
        <w:ind w:left="0" w:right="-376" w:hanging="2"/>
        <w:jc w:val="both"/>
        <w:rPr>
          <w:rFonts w:ascii="Calibri" w:eastAsia="Calibri" w:hAnsi="Calibri" w:cs="Calibri"/>
          <w:sz w:val="20"/>
          <w:szCs w:val="20"/>
        </w:rPr>
      </w:pPr>
      <w:r w:rsidRPr="008C52C2">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8"/>
        </w:numPr>
        <w:ind w:left="0" w:right="-376" w:hanging="2"/>
        <w:jc w:val="both"/>
        <w:rPr>
          <w:rFonts w:ascii="Calibri" w:eastAsia="Calibri" w:hAnsi="Calibri" w:cs="Calibri"/>
          <w:sz w:val="20"/>
          <w:szCs w:val="20"/>
        </w:rPr>
      </w:pPr>
      <w:r w:rsidRPr="008C52C2">
        <w:rPr>
          <w:rFonts w:ascii="Calibri" w:eastAsia="Calibri" w:hAnsi="Calibri" w:cs="Calibri"/>
          <w:sz w:val="20"/>
          <w:szCs w:val="20"/>
        </w:rPr>
        <w:t xml:space="preserve">Carta de declaración de intereses en hoja membretada y debidamente firmada por el representante legal acreditado. </w:t>
      </w:r>
      <w:r w:rsidR="008C52C2" w:rsidRPr="008C52C2">
        <w:rPr>
          <w:rFonts w:ascii="Calibri" w:eastAsia="Calibri" w:hAnsi="Calibri" w:cs="Calibri"/>
          <w:sz w:val="20"/>
          <w:szCs w:val="20"/>
        </w:rPr>
        <w:t>(ANEXO C</w:t>
      </w:r>
      <w:r w:rsidRPr="008C52C2">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8C52C2" w:rsidRPr="00766F69" w:rsidRDefault="008C52C2" w:rsidP="008C52C2">
      <w:pPr>
        <w:numPr>
          <w:ilvl w:val="0"/>
          <w:numId w:val="8"/>
        </w:numPr>
        <w:pBdr>
          <w:top w:val="nil"/>
          <w:left w:val="nil"/>
          <w:bottom w:val="nil"/>
          <w:right w:val="nil"/>
          <w:between w:val="nil"/>
        </w:pBdr>
        <w:spacing w:line="240" w:lineRule="auto"/>
        <w:ind w:leftChars="0" w:left="0" w:right="-376" w:firstLineChars="0" w:hanging="2"/>
        <w:jc w:val="both"/>
        <w:rPr>
          <w:rFonts w:ascii="Calibri" w:eastAsia="Calibri" w:hAnsi="Calibri" w:cs="Calibri"/>
          <w:color w:val="000000"/>
          <w:sz w:val="20"/>
          <w:szCs w:val="20"/>
        </w:rPr>
      </w:pPr>
      <w:r w:rsidRPr="00766F69">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Invitación. </w:t>
      </w:r>
    </w:p>
    <w:p w:rsidR="008C52C2" w:rsidRDefault="008C52C2" w:rsidP="008C52C2">
      <w:pPr>
        <w:pStyle w:val="Prrafodelista"/>
        <w:ind w:left="0" w:hanging="2"/>
        <w:rPr>
          <w:rFonts w:ascii="Calibri" w:eastAsia="Calibri" w:hAnsi="Calibri" w:cs="Calibri"/>
          <w:color w:val="000000"/>
          <w:sz w:val="20"/>
          <w:szCs w:val="20"/>
        </w:rPr>
      </w:pPr>
    </w:p>
    <w:p w:rsidR="008C52C2" w:rsidRPr="00766F69" w:rsidRDefault="008C52C2" w:rsidP="008C52C2">
      <w:pPr>
        <w:numPr>
          <w:ilvl w:val="0"/>
          <w:numId w:val="8"/>
        </w:numPr>
        <w:pBdr>
          <w:top w:val="nil"/>
          <w:left w:val="nil"/>
          <w:bottom w:val="nil"/>
          <w:right w:val="nil"/>
          <w:between w:val="nil"/>
        </w:pBdr>
        <w:spacing w:line="240" w:lineRule="auto"/>
        <w:ind w:leftChars="0" w:left="0" w:right="-376" w:firstLineChars="0" w:hanging="2"/>
        <w:jc w:val="both"/>
        <w:rPr>
          <w:rFonts w:ascii="Calibri" w:eastAsia="Calibri" w:hAnsi="Calibri" w:cs="Calibri"/>
          <w:sz w:val="20"/>
          <w:szCs w:val="20"/>
        </w:rPr>
      </w:pPr>
      <w:r w:rsidRPr="00766F69">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w:t>
      </w:r>
    </w:p>
    <w:p w:rsidR="008C52C2" w:rsidRDefault="008C52C2" w:rsidP="008C52C2">
      <w:pPr>
        <w:pStyle w:val="Prrafodelista"/>
        <w:ind w:left="0" w:hanging="2"/>
        <w:rPr>
          <w:rFonts w:ascii="Calibri" w:hAnsi="Calibri" w:cs="Calibri"/>
          <w:color w:val="222222"/>
          <w:sz w:val="20"/>
          <w:szCs w:val="20"/>
          <w:shd w:val="clear" w:color="auto" w:fill="FFFFFF"/>
        </w:rPr>
      </w:pPr>
    </w:p>
    <w:p w:rsidR="00226B46" w:rsidRDefault="008C52C2" w:rsidP="008C52C2">
      <w:pPr>
        <w:numPr>
          <w:ilvl w:val="0"/>
          <w:numId w:val="8"/>
        </w:numPr>
        <w:ind w:left="0" w:right="-376" w:hanging="2"/>
        <w:jc w:val="both"/>
        <w:rPr>
          <w:rFonts w:ascii="Calibri" w:eastAsia="Calibri" w:hAnsi="Calibri" w:cs="Calibri"/>
          <w:sz w:val="20"/>
          <w:szCs w:val="20"/>
        </w:rPr>
      </w:pPr>
      <w:r w:rsidRPr="00766F69">
        <w:rPr>
          <w:rFonts w:ascii="Calibri" w:eastAsia="Calibri" w:hAnsi="Calibri" w:cs="Calibri"/>
          <w:sz w:val="20"/>
          <w:szCs w:val="20"/>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DF5241">
        <w:rPr>
          <w:rFonts w:ascii="Calibri" w:eastAsia="Calibri" w:hAnsi="Calibri" w:cs="Calibri"/>
          <w:sz w:val="20"/>
          <w:szCs w:val="20"/>
        </w:rPr>
        <w:t>.</w:t>
      </w:r>
    </w:p>
    <w:p w:rsidR="008C52C2" w:rsidRDefault="008C52C2" w:rsidP="008C52C2">
      <w:pPr>
        <w:pStyle w:val="Prrafodelista"/>
        <w:ind w:left="0" w:hanging="2"/>
        <w:rPr>
          <w:rFonts w:ascii="Calibri" w:eastAsia="Calibri" w:hAnsi="Calibri" w:cs="Calibri"/>
          <w:sz w:val="20"/>
          <w:szCs w:val="20"/>
        </w:rPr>
      </w:pPr>
    </w:p>
    <w:p w:rsidR="008C52C2" w:rsidRPr="00694D7D" w:rsidRDefault="008C52C2" w:rsidP="008C52C2">
      <w:pPr>
        <w:numPr>
          <w:ilvl w:val="0"/>
          <w:numId w:val="8"/>
        </w:numPr>
        <w:ind w:left="0" w:right="-376" w:hanging="2"/>
        <w:jc w:val="both"/>
        <w:rPr>
          <w:rFonts w:ascii="Calibri" w:eastAsia="Calibri" w:hAnsi="Calibri" w:cs="Calibri"/>
          <w:sz w:val="20"/>
          <w:szCs w:val="20"/>
        </w:rPr>
      </w:pPr>
      <w:r w:rsidRPr="00694D7D">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p>
    <w:p w:rsidR="008C52C2" w:rsidRPr="00694D7D" w:rsidRDefault="008C52C2" w:rsidP="008C52C2">
      <w:pPr>
        <w:ind w:leftChars="0" w:left="720" w:right="-376" w:firstLineChars="0" w:firstLine="0"/>
        <w:jc w:val="both"/>
        <w:rPr>
          <w:rFonts w:ascii="Calibri" w:eastAsia="Calibri" w:hAnsi="Calibri" w:cs="Calibri"/>
          <w:sz w:val="20"/>
          <w:szCs w:val="20"/>
        </w:rPr>
      </w:pPr>
    </w:p>
    <w:p w:rsidR="008C52C2" w:rsidRPr="00694D7D" w:rsidRDefault="008C52C2" w:rsidP="008C52C2">
      <w:pPr>
        <w:numPr>
          <w:ilvl w:val="0"/>
          <w:numId w:val="8"/>
        </w:numPr>
        <w:ind w:left="0" w:right="-376" w:hanging="2"/>
        <w:jc w:val="both"/>
        <w:rPr>
          <w:rFonts w:ascii="Calibri" w:eastAsia="Calibri" w:hAnsi="Calibri" w:cs="Calibri"/>
          <w:b/>
          <w:sz w:val="20"/>
          <w:szCs w:val="20"/>
        </w:rPr>
      </w:pPr>
      <w:r w:rsidRPr="00694D7D">
        <w:rPr>
          <w:rFonts w:ascii="Calibri" w:eastAsia="Calibri" w:hAnsi="Calibri" w:cs="Calibri"/>
          <w:sz w:val="20"/>
          <w:szCs w:val="20"/>
        </w:rPr>
        <w:t xml:space="preserve">Carta del fabricante o distribuidor mayorista en que manifieste que el </w:t>
      </w:r>
      <w:r w:rsidR="00694D7D">
        <w:rPr>
          <w:rFonts w:ascii="Calibri" w:eastAsia="Calibri" w:hAnsi="Calibri" w:cs="Calibri"/>
          <w:sz w:val="20"/>
          <w:szCs w:val="20"/>
        </w:rPr>
        <w:t xml:space="preserve">participante </w:t>
      </w:r>
      <w:r w:rsidR="00694D7D" w:rsidRPr="00694D7D">
        <w:rPr>
          <w:rFonts w:ascii="Calibri" w:eastAsia="Calibri" w:hAnsi="Calibri" w:cs="Calibri"/>
          <w:sz w:val="20"/>
          <w:szCs w:val="20"/>
        </w:rPr>
        <w:t xml:space="preserve">es distribuidor autorizado de los bienes ofertados y que </w:t>
      </w:r>
      <w:r w:rsidRPr="00694D7D">
        <w:rPr>
          <w:rFonts w:ascii="Calibri" w:eastAsia="Calibri" w:hAnsi="Calibri" w:cs="Calibri"/>
          <w:sz w:val="20"/>
          <w:szCs w:val="20"/>
        </w:rPr>
        <w:t xml:space="preserve">se compromete a realizar la entrega de los bienes con una caducidad mínima de 12 meses contados a partir de la fecha de entrega de los bienes. </w:t>
      </w:r>
    </w:p>
    <w:p w:rsidR="008C52C2" w:rsidRPr="00694D7D" w:rsidRDefault="008C52C2" w:rsidP="008C52C2">
      <w:pPr>
        <w:ind w:leftChars="0" w:left="720" w:right="-376" w:firstLineChars="0" w:firstLine="0"/>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5330A">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8C52C2" w:rsidRPr="0095330A">
        <w:rPr>
          <w:rFonts w:ascii="Calibri" w:eastAsia="Calibri" w:hAnsi="Calibri" w:cs="Calibri"/>
          <w:color w:val="000000"/>
          <w:sz w:val="20"/>
          <w:szCs w:val="20"/>
        </w:rPr>
        <w:t>punto 6</w:t>
      </w:r>
      <w:r w:rsidRPr="0095330A">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8C52C2">
        <w:rPr>
          <w:rFonts w:ascii="Calibri" w:eastAsia="Calibri" w:hAnsi="Calibri" w:cs="Calibri"/>
          <w:color w:val="000000"/>
          <w:sz w:val="20"/>
          <w:szCs w:val="20"/>
        </w:rPr>
        <w:lastRenderedPageBreak/>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w:t>
      </w:r>
      <w:r w:rsidRPr="008C52C2">
        <w:rPr>
          <w:rFonts w:ascii="Calibri" w:eastAsia="Calibri" w:hAnsi="Calibri" w:cs="Calibri"/>
          <w:sz w:val="20"/>
          <w:szCs w:val="20"/>
        </w:rPr>
        <w:t xml:space="preserve">I.V.A., en la cual deberá indicar el número de la invitación y el número del contrato, así como indicar que la misma es por tiempo indefinido, para garantizar la entrega de los bienes a nombre de la Secretaría de Finanzas, Inversión y Administración. </w:t>
      </w:r>
      <w:r w:rsidR="008C52C2" w:rsidRPr="008C52C2">
        <w:rPr>
          <w:rFonts w:ascii="Calibri" w:eastAsia="Calibri" w:hAnsi="Calibri" w:cs="Calibri"/>
          <w:sz w:val="20"/>
          <w:szCs w:val="20"/>
        </w:rPr>
        <w:t>(Anexo D</w:t>
      </w:r>
      <w:r w:rsidRPr="008C52C2">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En caso de no incluir alguno de los requisitos solicitados en el apartado “</w:t>
      </w:r>
      <w:r w:rsidRPr="008C52C2">
        <w:rPr>
          <w:rFonts w:ascii="Calibri" w:eastAsia="Calibri" w:hAnsi="Calibri" w:cs="Calibri"/>
          <w:b/>
          <w:sz w:val="20"/>
          <w:szCs w:val="20"/>
        </w:rPr>
        <w:t>II</w:t>
      </w:r>
      <w:r w:rsidRPr="008C52C2">
        <w:rPr>
          <w:rFonts w:ascii="Calibri" w:eastAsia="Calibri" w:hAnsi="Calibri" w:cs="Calibri"/>
          <w:sz w:val="20"/>
          <w:szCs w:val="20"/>
        </w:rPr>
        <w:t xml:space="preserve"> </w:t>
      </w:r>
      <w:r w:rsidRPr="008C52C2">
        <w:rPr>
          <w:rFonts w:ascii="Calibri" w:eastAsia="Calibri" w:hAnsi="Calibri" w:cs="Calibri"/>
          <w:b/>
          <w:smallCaps/>
          <w:sz w:val="20"/>
          <w:szCs w:val="20"/>
          <w:u w:val="single"/>
        </w:rPr>
        <w:t>PRESENTACIÓN DE OFERTAS”</w:t>
      </w:r>
      <w:r w:rsidRPr="008C52C2">
        <w:rPr>
          <w:rFonts w:ascii="Calibri" w:eastAsia="Calibri" w:hAnsi="Calibri" w:cs="Calibri"/>
          <w:sz w:val="20"/>
          <w:szCs w:val="20"/>
        </w:rPr>
        <w:t xml:space="preserve">, será desechada su propuesta. </w:t>
      </w:r>
      <w:r w:rsidRPr="008C52C2">
        <w:rPr>
          <w:rFonts w:ascii="Calibri" w:eastAsia="Calibri" w:hAnsi="Calibri" w:cs="Calibri"/>
          <w:b/>
          <w:sz w:val="20"/>
          <w:szCs w:val="20"/>
        </w:rPr>
        <w:t>En el caso de las ofertas presentadas en la modalidad electrónica</w:t>
      </w:r>
      <w:r w:rsidRPr="008C52C2">
        <w:rPr>
          <w:rFonts w:ascii="Calibri" w:eastAsia="Calibri" w:hAnsi="Calibri" w:cs="Calibri"/>
          <w:sz w:val="20"/>
          <w:szCs w:val="20"/>
        </w:rPr>
        <w:t xml:space="preserve"> únicamente se evaluarán las ofertas que en </w:t>
      </w:r>
      <w:proofErr w:type="spellStart"/>
      <w:r w:rsidRPr="008C52C2">
        <w:rPr>
          <w:rFonts w:ascii="Calibri" w:eastAsia="Calibri" w:hAnsi="Calibri" w:cs="Calibri"/>
          <w:sz w:val="20"/>
          <w:szCs w:val="20"/>
        </w:rPr>
        <w:t>e.compras</w:t>
      </w:r>
      <w:proofErr w:type="spellEnd"/>
      <w:r w:rsidRPr="008C52C2">
        <w:rPr>
          <w:rFonts w:ascii="Calibri" w:eastAsia="Calibri" w:hAnsi="Calibri" w:cs="Calibri"/>
          <w:sz w:val="20"/>
          <w:szCs w:val="20"/>
        </w:rPr>
        <w:t xml:space="preserve"> tengan el estatus de </w:t>
      </w:r>
      <w:r w:rsidRPr="008C52C2">
        <w:rPr>
          <w:rFonts w:ascii="Calibri" w:eastAsia="Calibri" w:hAnsi="Calibri" w:cs="Calibri"/>
          <w:b/>
          <w:sz w:val="20"/>
          <w:szCs w:val="20"/>
        </w:rPr>
        <w:t xml:space="preserve">“OFERTA EMITIDA”.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8C52C2" w:rsidRPr="008C52C2">
        <w:rPr>
          <w:rFonts w:ascii="Calibri" w:eastAsia="Calibri" w:hAnsi="Calibri" w:cs="Calibri"/>
          <w:sz w:val="20"/>
          <w:szCs w:val="20"/>
        </w:rPr>
        <w:t xml:space="preserve"> 2020</w:t>
      </w:r>
      <w:r w:rsidRPr="008C52C2">
        <w:rPr>
          <w:rFonts w:ascii="Calibri" w:eastAsia="Calibri" w:hAnsi="Calibri" w:cs="Calibri"/>
          <w:b/>
          <w:sz w:val="20"/>
          <w:szCs w:val="20"/>
        </w:rPr>
        <w:t>. Aplica únicamente</w:t>
      </w:r>
      <w:r w:rsidRPr="008C52C2">
        <w:rPr>
          <w:rFonts w:ascii="Calibri" w:eastAsia="Calibri" w:hAnsi="Calibri" w:cs="Calibri"/>
          <w:sz w:val="20"/>
          <w:szCs w:val="20"/>
        </w:rPr>
        <w:t xml:space="preserve"> </w:t>
      </w:r>
      <w:r w:rsidRPr="008C52C2">
        <w:rPr>
          <w:rFonts w:ascii="Calibri" w:eastAsia="Calibri" w:hAnsi="Calibri" w:cs="Calibri"/>
          <w:b/>
          <w:sz w:val="20"/>
          <w:szCs w:val="20"/>
        </w:rPr>
        <w:t>presentación de oferta de manera presencial.</w:t>
      </w:r>
      <w:r w:rsidRPr="008C52C2">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w:t>
      </w:r>
      <w:r w:rsidRPr="008C52C2">
        <w:rPr>
          <w:rFonts w:ascii="Calibri" w:eastAsia="Calibri" w:hAnsi="Calibri" w:cs="Calibri"/>
          <w:sz w:val="20"/>
          <w:szCs w:val="20"/>
        </w:rPr>
        <w:t>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no oferta todas las partidas donde se requieran bienes con idénticas características, según participe.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en su propuesta presenta datos contradictorios entre sí.</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A065BA" w:rsidRPr="00A4061C" w:rsidRDefault="00A065BA" w:rsidP="00A065BA">
      <w:pPr>
        <w:numPr>
          <w:ilvl w:val="0"/>
          <w:numId w:val="2"/>
        </w:numPr>
        <w:ind w:left="0" w:hanging="2"/>
        <w:jc w:val="both"/>
        <w:rPr>
          <w:rFonts w:ascii="Calibri" w:eastAsia="Calibri" w:hAnsi="Calibri" w:cs="Calibri"/>
          <w:sz w:val="20"/>
          <w:szCs w:val="20"/>
        </w:rPr>
      </w:pPr>
      <w:r w:rsidRPr="00A4061C">
        <w:rPr>
          <w:rFonts w:ascii="Calibri" w:eastAsia="Calibri" w:hAnsi="Calibri" w:cs="Calibri"/>
          <w:sz w:val="20"/>
          <w:szCs w:val="20"/>
        </w:rPr>
        <w:t>Los participantes deberán ofertar los bienes solicitados con marca específica, debiendo considerar la marca mencionada en  la</w:t>
      </w:r>
      <w:r>
        <w:rPr>
          <w:rFonts w:ascii="Calibri" w:eastAsia="Calibri" w:hAnsi="Calibri" w:cs="Calibri"/>
          <w:sz w:val="20"/>
          <w:szCs w:val="20"/>
        </w:rPr>
        <w:t>s</w:t>
      </w:r>
      <w:r w:rsidRPr="00A4061C">
        <w:rPr>
          <w:rFonts w:ascii="Calibri" w:eastAsia="Calibri" w:hAnsi="Calibri" w:cs="Calibri"/>
          <w:sz w:val="20"/>
          <w:szCs w:val="20"/>
        </w:rPr>
        <w:t xml:space="preserve"> partida</w:t>
      </w:r>
      <w:r>
        <w:rPr>
          <w:rFonts w:ascii="Calibri" w:eastAsia="Calibri" w:hAnsi="Calibri" w:cs="Calibri"/>
          <w:sz w:val="20"/>
          <w:szCs w:val="20"/>
        </w:rPr>
        <w:t>s</w:t>
      </w:r>
      <w:r w:rsidRPr="00A4061C">
        <w:rPr>
          <w:rFonts w:ascii="Calibri" w:eastAsia="Calibri" w:hAnsi="Calibri" w:cs="Calibri"/>
          <w:sz w:val="20"/>
          <w:szCs w:val="20"/>
        </w:rPr>
        <w:t xml:space="preserve"> 1</w:t>
      </w:r>
      <w:r>
        <w:rPr>
          <w:rFonts w:ascii="Calibri" w:eastAsia="Calibri" w:hAnsi="Calibri" w:cs="Calibri"/>
          <w:sz w:val="20"/>
          <w:szCs w:val="20"/>
        </w:rPr>
        <w:t xml:space="preserve"> y 2</w:t>
      </w:r>
      <w:r w:rsidRPr="00A4061C">
        <w:rPr>
          <w:rFonts w:ascii="Calibri" w:eastAsia="Calibri" w:hAnsi="Calibri" w:cs="Calibri"/>
          <w:sz w:val="20"/>
          <w:szCs w:val="20"/>
        </w:rPr>
        <w:t xml:space="preserve"> del Anexo I.</w:t>
      </w:r>
    </w:p>
    <w:p w:rsidR="00A065BA" w:rsidRDefault="00A065BA" w:rsidP="00A065BA">
      <w:pPr>
        <w:ind w:leftChars="0" w:left="0" w:firstLineChars="0" w:firstLine="0"/>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2"/>
        </w:numPr>
        <w:ind w:left="0" w:hanging="2"/>
        <w:jc w:val="both"/>
        <w:rPr>
          <w:rFonts w:ascii="Calibri" w:eastAsia="Calibri" w:hAnsi="Calibri" w:cs="Calibri"/>
          <w:sz w:val="20"/>
          <w:szCs w:val="20"/>
        </w:rPr>
      </w:pPr>
      <w:r w:rsidRPr="008C52C2">
        <w:rPr>
          <w:rFonts w:ascii="Calibri" w:eastAsia="Calibri" w:hAnsi="Calibri" w:cs="Calibri"/>
          <w:sz w:val="20"/>
          <w:szCs w:val="20"/>
        </w:rPr>
        <w:t>Se podrá adjudicar una partida o grupo de partidas, si de la evaluación de las ofertas que se haga, se desprende que al menos una cumple con los requisitos y aspectos técnicos solicitados.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2"/>
        </w:numPr>
        <w:ind w:left="0" w:right="-376" w:hanging="2"/>
        <w:jc w:val="both"/>
        <w:rPr>
          <w:rFonts w:ascii="Calibri" w:eastAsia="Calibri" w:hAnsi="Calibri" w:cs="Calibri"/>
          <w:sz w:val="20"/>
          <w:szCs w:val="20"/>
        </w:rPr>
      </w:pPr>
      <w:r w:rsidRPr="008C52C2">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5330A" w:rsidRDefault="00DF5241">
      <w:pPr>
        <w:numPr>
          <w:ilvl w:val="0"/>
          <w:numId w:val="2"/>
        </w:numPr>
        <w:ind w:left="0" w:right="-376" w:hanging="2"/>
        <w:jc w:val="both"/>
        <w:rPr>
          <w:rFonts w:ascii="Calibri" w:eastAsia="Calibri" w:hAnsi="Calibri" w:cs="Calibri"/>
          <w:sz w:val="20"/>
          <w:szCs w:val="20"/>
        </w:rPr>
      </w:pPr>
      <w:r w:rsidRPr="0095330A">
        <w:rPr>
          <w:rFonts w:ascii="Calibri" w:eastAsia="Calibri" w:hAnsi="Calibri" w:cs="Calibri"/>
          <w:sz w:val="20"/>
          <w:szCs w:val="20"/>
        </w:rPr>
        <w:t>La adjudicación de la presente invitación será de acuerdo a lo siguiente:</w:t>
      </w:r>
    </w:p>
    <w:p w:rsidR="00226B46" w:rsidRPr="0095330A" w:rsidRDefault="00226B46">
      <w:pPr>
        <w:ind w:left="0" w:right="-376" w:hanging="2"/>
        <w:jc w:val="both"/>
        <w:rPr>
          <w:rFonts w:ascii="Calibri" w:eastAsia="Calibri" w:hAnsi="Calibri" w:cs="Calibri"/>
          <w:sz w:val="20"/>
          <w:szCs w:val="20"/>
        </w:rPr>
      </w:pPr>
    </w:p>
    <w:p w:rsidR="00226B46" w:rsidRPr="0095330A" w:rsidRDefault="00DF5241">
      <w:pPr>
        <w:ind w:left="0" w:right="-376" w:hanging="2"/>
        <w:jc w:val="both"/>
        <w:rPr>
          <w:rFonts w:ascii="Calibri" w:eastAsia="Calibri" w:hAnsi="Calibri" w:cs="Calibri"/>
          <w:sz w:val="20"/>
          <w:szCs w:val="20"/>
        </w:rPr>
      </w:pPr>
      <w:r w:rsidRPr="0095330A">
        <w:rPr>
          <w:rFonts w:ascii="Calibri" w:eastAsia="Calibri" w:hAnsi="Calibri" w:cs="Calibri"/>
          <w:sz w:val="20"/>
          <w:szCs w:val="20"/>
        </w:rPr>
        <w:t>- Las partidas de idénticas característi</w:t>
      </w:r>
      <w:r w:rsidR="008C52C2" w:rsidRPr="0095330A">
        <w:rPr>
          <w:rFonts w:ascii="Calibri" w:eastAsia="Calibri" w:hAnsi="Calibri" w:cs="Calibri"/>
          <w:sz w:val="20"/>
          <w:szCs w:val="20"/>
        </w:rPr>
        <w:t>cas se adjudicarán por grupo conforme a los grupos señalados en el Anexo I-A Listado de Partidas y Grupos</w:t>
      </w:r>
      <w:r w:rsidRPr="0095330A">
        <w:rPr>
          <w:rFonts w:ascii="Calibri" w:eastAsia="Calibri" w:hAnsi="Calibri" w:cs="Calibri"/>
          <w:sz w:val="20"/>
          <w:szCs w:val="20"/>
        </w:rPr>
        <w:t>.</w:t>
      </w:r>
    </w:p>
    <w:p w:rsidR="00226B46" w:rsidRPr="0095330A" w:rsidRDefault="00226B46">
      <w:pPr>
        <w:ind w:left="0" w:right="-376" w:hanging="2"/>
        <w:jc w:val="both"/>
        <w:rPr>
          <w:rFonts w:ascii="Calibri" w:eastAsia="Calibri" w:hAnsi="Calibri" w:cs="Calibri"/>
          <w:sz w:val="20"/>
          <w:szCs w:val="20"/>
        </w:rPr>
      </w:pPr>
    </w:p>
    <w:p w:rsidR="00226B46" w:rsidRPr="0095330A" w:rsidRDefault="00DF5241">
      <w:pPr>
        <w:numPr>
          <w:ilvl w:val="0"/>
          <w:numId w:val="2"/>
        </w:numPr>
        <w:ind w:left="0" w:right="-376" w:hanging="2"/>
        <w:jc w:val="both"/>
        <w:rPr>
          <w:rFonts w:ascii="Calibri" w:eastAsia="Calibri" w:hAnsi="Calibri" w:cs="Calibri"/>
          <w:sz w:val="20"/>
          <w:szCs w:val="20"/>
        </w:rPr>
      </w:pPr>
      <w:r w:rsidRPr="0095330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226B46" w:rsidRPr="0095330A"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sidRPr="00DD47C4">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a lugar.</w:t>
      </w:r>
    </w:p>
    <w:p w:rsidR="00DD47C4" w:rsidRDefault="00DD47C4" w:rsidP="00DD47C4">
      <w:pPr>
        <w:ind w:leftChars="0" w:left="0" w:right="-376" w:firstLineChars="0" w:firstLine="0"/>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8C52C2" w:rsidRDefault="00DF5241">
      <w:pPr>
        <w:numPr>
          <w:ilvl w:val="0"/>
          <w:numId w:val="2"/>
        </w:numPr>
        <w:ind w:left="0" w:right="-425" w:hanging="2"/>
        <w:jc w:val="both"/>
        <w:rPr>
          <w:rFonts w:ascii="Calibri" w:eastAsia="Calibri" w:hAnsi="Calibri" w:cs="Calibri"/>
          <w:sz w:val="20"/>
          <w:szCs w:val="20"/>
        </w:rPr>
      </w:pPr>
      <w:r w:rsidRPr="008C52C2">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8C52C2">
        <w:rPr>
          <w:rFonts w:ascii="Calibri" w:eastAsia="Calibri" w:hAnsi="Calibri" w:cs="Calibri"/>
          <w:b/>
          <w:sz w:val="20"/>
          <w:szCs w:val="20"/>
          <w:u w:val="single"/>
        </w:rPr>
        <w:t>5 (cinco) días hábiles</w:t>
      </w:r>
      <w:r w:rsidRPr="008C52C2">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67DC4" w:rsidRPr="008C52C2" w:rsidRDefault="00F67DC4" w:rsidP="00F67DC4">
      <w:pPr>
        <w:pStyle w:val="Prrafodelista"/>
        <w:ind w:left="0" w:hanging="2"/>
        <w:rPr>
          <w:rFonts w:ascii="Calibri" w:eastAsia="Calibri" w:hAnsi="Calibri" w:cs="Calibri"/>
          <w:sz w:val="20"/>
          <w:szCs w:val="20"/>
        </w:rPr>
      </w:pPr>
    </w:p>
    <w:p w:rsidR="00F67DC4" w:rsidRPr="008C52C2"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8C52C2">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w:t>
      </w:r>
      <w:r>
        <w:rPr>
          <w:rFonts w:ascii="Calibri" w:eastAsia="Calibri" w:hAnsi="Calibri" w:cs="Calibri"/>
          <w:sz w:val="20"/>
          <w:szCs w:val="20"/>
        </w:rPr>
        <w:lastRenderedPageBreak/>
        <w:t>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2" w:name="_heading=h.30j0zll" w:colFirst="0" w:colLast="0"/>
      <w:bookmarkEnd w:id="2"/>
      <w:r>
        <w:rPr>
          <w:rFonts w:ascii="Calibri" w:eastAsia="Calibri" w:hAnsi="Calibri" w:cs="Calibri"/>
          <w:sz w:val="20"/>
          <w:szCs w:val="20"/>
        </w:rPr>
        <w:t xml:space="preserve">Una vez determinado el resultado de la(s) adjudicación(es) correspondiente(s) será publicado en las páginas electrónicas </w:t>
      </w:r>
      <w:hyperlink r:id="rId18">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19">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8C52C2"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 xml:space="preserve">Aplica si </w:t>
      </w:r>
      <w:r w:rsidRPr="008C52C2">
        <w:rPr>
          <w:rFonts w:ascii="Calibri" w:eastAsia="Calibri" w:hAnsi="Calibri" w:cs="Calibri"/>
          <w:b/>
          <w:sz w:val="20"/>
          <w:szCs w:val="20"/>
        </w:rPr>
        <w:t>presenta oferta en la modalidad electrónica.</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3"/>
        </w:numPr>
        <w:ind w:left="0" w:right="-376" w:hanging="2"/>
        <w:jc w:val="both"/>
        <w:rPr>
          <w:rFonts w:ascii="Calibri" w:eastAsia="Calibri" w:hAnsi="Calibri" w:cs="Calibri"/>
          <w:sz w:val="20"/>
          <w:szCs w:val="20"/>
        </w:rPr>
      </w:pPr>
      <w:r w:rsidRPr="008C52C2">
        <w:rPr>
          <w:rFonts w:ascii="Calibri" w:eastAsia="Calibri" w:hAnsi="Calibri" w:cs="Calibri"/>
          <w:sz w:val="20"/>
          <w:szCs w:val="20"/>
        </w:rPr>
        <w:t xml:space="preserve">La facturación de lo contratado, para efectos de entrega y del pago respectivo, deberá ser conforme al Anexo </w:t>
      </w:r>
      <w:r w:rsidR="00694D7D">
        <w:rPr>
          <w:rFonts w:ascii="Calibri" w:eastAsia="Calibri" w:hAnsi="Calibri" w:cs="Calibri"/>
          <w:sz w:val="20"/>
          <w:szCs w:val="20"/>
        </w:rPr>
        <w:t>O</w:t>
      </w:r>
      <w:r w:rsidR="008C52C2" w:rsidRPr="008C52C2">
        <w:rPr>
          <w:rFonts w:ascii="Calibri" w:eastAsia="Calibri" w:hAnsi="Calibri" w:cs="Calibri"/>
          <w:sz w:val="20"/>
          <w:szCs w:val="20"/>
        </w:rPr>
        <w:t xml:space="preserve"> </w:t>
      </w:r>
      <w:r w:rsidR="00694D7D">
        <w:rPr>
          <w:rFonts w:ascii="Calibri" w:eastAsia="Calibri" w:hAnsi="Calibri" w:cs="Calibri"/>
          <w:sz w:val="20"/>
          <w:szCs w:val="20"/>
        </w:rPr>
        <w:t>“Requisitos de facturación”, que se entregara al participante adjudicado.</w:t>
      </w:r>
    </w:p>
    <w:p w:rsidR="00226B46" w:rsidRPr="008C52C2"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8C52C2">
        <w:rPr>
          <w:rFonts w:ascii="Calibri" w:eastAsia="Calibri" w:hAnsi="Calibri" w:cs="Calibri"/>
          <w:b/>
          <w:sz w:val="20"/>
          <w:szCs w:val="20"/>
        </w:rPr>
        <w:t>Fundamento:</w:t>
      </w:r>
      <w:r w:rsidRPr="008C52C2">
        <w:rPr>
          <w:rFonts w:ascii="Calibri" w:eastAsia="Calibri" w:hAnsi="Calibri" w:cs="Calibri"/>
          <w:sz w:val="20"/>
          <w:szCs w:val="20"/>
        </w:rPr>
        <w:t xml:space="preserve"> Artículo 48, fracción I inciso d)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23C" w:rsidRDefault="00EA423C">
      <w:pPr>
        <w:spacing w:line="240" w:lineRule="auto"/>
        <w:ind w:left="0" w:hanging="2"/>
      </w:pPr>
      <w:r>
        <w:separator/>
      </w:r>
    </w:p>
  </w:endnote>
  <w:endnote w:type="continuationSeparator" w:id="0">
    <w:p w:rsidR="00EA423C" w:rsidRDefault="00EA423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23C" w:rsidRDefault="00EA423C">
      <w:pPr>
        <w:spacing w:line="240" w:lineRule="auto"/>
        <w:ind w:left="0" w:hanging="2"/>
      </w:pPr>
      <w:r>
        <w:separator/>
      </w:r>
    </w:p>
  </w:footnote>
  <w:footnote w:type="continuationSeparator" w:id="0">
    <w:p w:rsidR="00EA423C" w:rsidRDefault="00EA423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2FF33311"/>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5A6A4E16"/>
    <w:multiLevelType w:val="multilevel"/>
    <w:tmpl w:val="280E1B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169253E"/>
    <w:multiLevelType w:val="hybridMultilevel"/>
    <w:tmpl w:val="CA7449C6"/>
    <w:lvl w:ilvl="0" w:tplc="726611E4">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8"/>
  </w:num>
  <w:num w:numId="3">
    <w:abstractNumId w:val="1"/>
  </w:num>
  <w:num w:numId="4">
    <w:abstractNumId w:val="5"/>
  </w:num>
  <w:num w:numId="5">
    <w:abstractNumId w:val="16"/>
  </w:num>
  <w:num w:numId="6">
    <w:abstractNumId w:val="13"/>
  </w:num>
  <w:num w:numId="7">
    <w:abstractNumId w:val="2"/>
  </w:num>
  <w:num w:numId="8">
    <w:abstractNumId w:val="3"/>
  </w:num>
  <w:num w:numId="9">
    <w:abstractNumId w:val="14"/>
  </w:num>
  <w:num w:numId="10">
    <w:abstractNumId w:val="12"/>
  </w:num>
  <w:num w:numId="11">
    <w:abstractNumId w:val="10"/>
  </w:num>
  <w:num w:numId="12">
    <w:abstractNumId w:val="4"/>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2DE6"/>
    <w:rsid w:val="00072476"/>
    <w:rsid w:val="000F5C1E"/>
    <w:rsid w:val="00123410"/>
    <w:rsid w:val="00226B46"/>
    <w:rsid w:val="002552FF"/>
    <w:rsid w:val="00260DFC"/>
    <w:rsid w:val="00390421"/>
    <w:rsid w:val="00430B91"/>
    <w:rsid w:val="00450CEF"/>
    <w:rsid w:val="00575679"/>
    <w:rsid w:val="005E00AB"/>
    <w:rsid w:val="00647DEB"/>
    <w:rsid w:val="00694D7D"/>
    <w:rsid w:val="006C2E2A"/>
    <w:rsid w:val="006E1824"/>
    <w:rsid w:val="00707A25"/>
    <w:rsid w:val="007F3D65"/>
    <w:rsid w:val="008C52C2"/>
    <w:rsid w:val="00931603"/>
    <w:rsid w:val="0095330A"/>
    <w:rsid w:val="00A065BA"/>
    <w:rsid w:val="00AB72CF"/>
    <w:rsid w:val="00AC4A57"/>
    <w:rsid w:val="00C80E9C"/>
    <w:rsid w:val="00C86EAC"/>
    <w:rsid w:val="00CF2919"/>
    <w:rsid w:val="00D33899"/>
    <w:rsid w:val="00D45AFC"/>
    <w:rsid w:val="00DB6BE3"/>
    <w:rsid w:val="00DD47C4"/>
    <w:rsid w:val="00DF5241"/>
    <w:rsid w:val="00EA1991"/>
    <w:rsid w:val="00EA423C"/>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www.finanzas.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mailto:molveralo@" TargetMode="External"/><Relationship Id="rId19" Type="http://schemas.openxmlformats.org/officeDocument/2006/relationships/hyperlink" Target="http://www.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10</Pages>
  <Words>4713</Words>
  <Characters>25926</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MARIA TERESA OLVERA LOPEZ</cp:lastModifiedBy>
  <cp:revision>14</cp:revision>
  <dcterms:created xsi:type="dcterms:W3CDTF">2020-06-19T14:15:00Z</dcterms:created>
  <dcterms:modified xsi:type="dcterms:W3CDTF">2021-06-14T16:40:00Z</dcterms:modified>
</cp:coreProperties>
</file>